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52C58F" w14:textId="6F982267" w:rsidR="0023671C" w:rsidRDefault="00A62BD0">
      <w:r>
        <w:t xml:space="preserve">ABSTRACT CONGRESO </w:t>
      </w:r>
      <w:r w:rsidR="00394A2E">
        <w:t>VALENCIA SEP 2017</w:t>
      </w:r>
    </w:p>
    <w:p w14:paraId="3671C9CE" w14:textId="77777777" w:rsidR="005C00A2" w:rsidRDefault="005C00A2"/>
    <w:p w14:paraId="4657A8EB" w14:textId="77777777" w:rsidR="005C00A2" w:rsidRDefault="005C00A2">
      <w:r>
        <w:t>Víctor del Arco Fernández 07991902T</w:t>
      </w:r>
    </w:p>
    <w:p w14:paraId="2BF82B58" w14:textId="77777777" w:rsidR="005C00A2" w:rsidRDefault="005C00A2">
      <w:r>
        <w:t>Universidad Autónoma de Madrid</w:t>
      </w:r>
    </w:p>
    <w:p w14:paraId="6AA39EFD" w14:textId="77777777" w:rsidR="00143D23" w:rsidRDefault="00143D23"/>
    <w:p w14:paraId="22174FD1" w14:textId="72330F19" w:rsidR="00143D23" w:rsidRDefault="00B23A5A" w:rsidP="00143D23">
      <w:pPr>
        <w:spacing w:line="360" w:lineRule="auto"/>
        <w:jc w:val="both"/>
        <w:rPr>
          <w:b/>
        </w:rPr>
      </w:pPr>
      <w:r>
        <w:rPr>
          <w:b/>
        </w:rPr>
        <w:t>Denominando el origen</w:t>
      </w:r>
      <w:r w:rsidR="00D0142F">
        <w:rPr>
          <w:b/>
        </w:rPr>
        <w:t>:</w:t>
      </w:r>
      <w:bookmarkStart w:id="0" w:name="_GoBack"/>
      <w:bookmarkEnd w:id="0"/>
      <w:r>
        <w:rPr>
          <w:b/>
        </w:rPr>
        <w:t xml:space="preserve"> marcas colectivas y procesos de neoliberalización</w:t>
      </w:r>
      <w:r w:rsidR="00767FFD">
        <w:rPr>
          <w:b/>
        </w:rPr>
        <w:t xml:space="preserve"> en el medio rural</w:t>
      </w:r>
      <w:r w:rsidR="00143D23">
        <w:rPr>
          <w:b/>
        </w:rPr>
        <w:t>. Una aproximación e</w:t>
      </w:r>
      <w:r w:rsidR="005C00A2">
        <w:rPr>
          <w:b/>
        </w:rPr>
        <w:t xml:space="preserve">tnográfica crítica al estudio del Jamón </w:t>
      </w:r>
      <w:r w:rsidR="00143D23">
        <w:rPr>
          <w:b/>
        </w:rPr>
        <w:t>en Aragón y Castilla y León</w:t>
      </w:r>
      <w:r w:rsidR="005C00A2">
        <w:rPr>
          <w:b/>
        </w:rPr>
        <w:t>.</w:t>
      </w:r>
      <w:r w:rsidR="00143D23">
        <w:rPr>
          <w:b/>
        </w:rPr>
        <w:t xml:space="preserve"> </w:t>
      </w:r>
    </w:p>
    <w:p w14:paraId="735DBAB9" w14:textId="77777777" w:rsidR="00143D23" w:rsidRDefault="00143D23" w:rsidP="00143D23">
      <w:pPr>
        <w:spacing w:line="360" w:lineRule="auto"/>
        <w:jc w:val="both"/>
        <w:rPr>
          <w:b/>
        </w:rPr>
      </w:pPr>
    </w:p>
    <w:p w14:paraId="6DD13514" w14:textId="14730073" w:rsidR="005C00A2" w:rsidRDefault="008173F2" w:rsidP="00143D23">
      <w:pPr>
        <w:spacing w:line="360" w:lineRule="auto"/>
        <w:jc w:val="both"/>
      </w:pPr>
      <w:r>
        <w:t xml:space="preserve">El planteamiento que propongo parte del trabajo </w:t>
      </w:r>
      <w:r w:rsidR="00394A2E">
        <w:t xml:space="preserve">de campo </w:t>
      </w:r>
      <w:r>
        <w:t xml:space="preserve">etnográfico en torno a la figura de las Denominaciones de Origen Protegido desarrollado durante </w:t>
      </w:r>
      <w:r w:rsidR="00A1272C">
        <w:t>2015 y 2016</w:t>
      </w:r>
      <w:r>
        <w:t xml:space="preserve"> en Aragón y Castilla y León. </w:t>
      </w:r>
      <w:r w:rsidR="00143D23" w:rsidRPr="003858B3">
        <w:t>El estudio</w:t>
      </w:r>
      <w:r>
        <w:t xml:space="preserve"> de estas figuras </w:t>
      </w:r>
      <w:r w:rsidR="00143D23" w:rsidRPr="003858B3">
        <w:t xml:space="preserve">nos permite reflexionar sobre la explotación mercantil del Patrimonio (material e inmaterial) como instrumento de desarrollo económico, equilibrio territorial, motor de enriquecimiento, fomento del turismo cultural, implementación de nuevas demandas profesionales, etc. </w:t>
      </w:r>
      <w:r>
        <w:t>M</w:t>
      </w:r>
      <w:r w:rsidR="00982EE0">
        <w:t>í</w:t>
      </w:r>
      <w:r>
        <w:t xml:space="preserve"> atención se ha centrado en torno al producto del ja</w:t>
      </w:r>
      <w:r w:rsidR="00982EE0">
        <w:t>món -</w:t>
      </w:r>
      <w:r w:rsidR="005C00A2">
        <w:t>ibérico y de cerdo blanco</w:t>
      </w:r>
      <w:r w:rsidR="00982EE0">
        <w:t>-</w:t>
      </w:r>
      <w:r w:rsidR="005C00A2">
        <w:t xml:space="preserve"> en los territorios mencionados. A través de ellos me </w:t>
      </w:r>
      <w:r>
        <w:t xml:space="preserve">propongo reflexionar </w:t>
      </w:r>
      <w:r w:rsidR="00143D23">
        <w:t xml:space="preserve">sobre </w:t>
      </w:r>
      <w:r w:rsidRPr="003858B3">
        <w:t xml:space="preserve">los procesos político-económicos locales y la evolución de los significados culturales en relación con </w:t>
      </w:r>
      <w:r>
        <w:t>esto</w:t>
      </w:r>
      <w:r w:rsidRPr="003858B3">
        <w:t>s bienes</w:t>
      </w:r>
      <w:r>
        <w:t xml:space="preserve"> y su figura denominativa,  entendiéndola</w:t>
      </w:r>
      <w:r w:rsidRPr="003858B3">
        <w:t xml:space="preserve"> como una </w:t>
      </w:r>
      <w:r w:rsidR="005C00A2">
        <w:t>“marca”</w:t>
      </w:r>
      <w:r w:rsidRPr="003858B3">
        <w:t xml:space="preserve"> que se construye en el marco de la globalización neoliberal y </w:t>
      </w:r>
      <w:r w:rsidR="00A1272C">
        <w:t xml:space="preserve">que </w:t>
      </w:r>
      <w:r w:rsidRPr="003858B3">
        <w:t xml:space="preserve">sólo es </w:t>
      </w:r>
      <w:r>
        <w:t>comprensible</w:t>
      </w:r>
      <w:r w:rsidRPr="003858B3">
        <w:t xml:space="preserve"> a través de ella</w:t>
      </w:r>
      <w:r w:rsidR="00982EE0">
        <w:t xml:space="preserve">, así como de </w:t>
      </w:r>
      <w:r w:rsidR="003A3841">
        <w:t xml:space="preserve">sus discursos en torno a la </w:t>
      </w:r>
      <w:r w:rsidR="00982EE0">
        <w:t>“</w:t>
      </w:r>
      <w:r w:rsidR="003A3841">
        <w:t>calidad</w:t>
      </w:r>
      <w:r w:rsidR="00982EE0">
        <w:t>”</w:t>
      </w:r>
      <w:r w:rsidR="003A3841">
        <w:t xml:space="preserve">, </w:t>
      </w:r>
      <w:r w:rsidR="00982EE0">
        <w:t>“</w:t>
      </w:r>
      <w:r w:rsidR="003A3841">
        <w:t>eficiencia</w:t>
      </w:r>
      <w:r w:rsidR="00982EE0">
        <w:t>”</w:t>
      </w:r>
      <w:r w:rsidR="003A3841">
        <w:t xml:space="preserve">, </w:t>
      </w:r>
      <w:r w:rsidR="00982EE0">
        <w:t>“sostenibilidad”</w:t>
      </w:r>
      <w:r w:rsidR="003A3841">
        <w:t xml:space="preserve">, </w:t>
      </w:r>
      <w:r w:rsidR="00394A2E">
        <w:t xml:space="preserve">“autenticidad”, </w:t>
      </w:r>
      <w:r w:rsidR="003A3841">
        <w:t>etc</w:t>
      </w:r>
      <w:r w:rsidRPr="003858B3">
        <w:t xml:space="preserve">. </w:t>
      </w:r>
      <w:r w:rsidR="005C00A2">
        <w:t xml:space="preserve"> Consideraré así las Denominaciones de Origen como una forma cultural</w:t>
      </w:r>
      <w:r w:rsidR="003A3841">
        <w:t xml:space="preserve"> (Rodríguez Gómez,2004)</w:t>
      </w:r>
      <w:r w:rsidR="005C00A2">
        <w:t xml:space="preserve"> contradictoria y paradójica del modo de producción capitalista a través de la cual se expanden </w:t>
      </w:r>
      <w:r w:rsidR="008F1730">
        <w:t xml:space="preserve">tanto </w:t>
      </w:r>
      <w:r w:rsidR="005C00A2">
        <w:t xml:space="preserve">sus lógicas </w:t>
      </w:r>
      <w:r w:rsidR="008F1730">
        <w:t xml:space="preserve">como sus </w:t>
      </w:r>
      <w:r w:rsidR="005C00A2">
        <w:t>retóricas</w:t>
      </w:r>
      <w:r w:rsidR="008F1730">
        <w:t xml:space="preserve"> y se introducen </w:t>
      </w:r>
      <w:r w:rsidR="00A1272C">
        <w:t xml:space="preserve">exitosamente </w:t>
      </w:r>
      <w:r w:rsidR="008F1730">
        <w:t>en el medio rural</w:t>
      </w:r>
      <w:r w:rsidR="005C00A2">
        <w:t xml:space="preserve">. </w:t>
      </w:r>
    </w:p>
    <w:p w14:paraId="0DEE336F" w14:textId="77777777" w:rsidR="005C00A2" w:rsidRDefault="005C00A2" w:rsidP="00143D23">
      <w:pPr>
        <w:spacing w:line="360" w:lineRule="auto"/>
        <w:jc w:val="both"/>
      </w:pPr>
    </w:p>
    <w:p w14:paraId="0637E3D9" w14:textId="6BC80430" w:rsidR="005C00A2" w:rsidRDefault="005C00A2" w:rsidP="00143D23">
      <w:pPr>
        <w:spacing w:line="360" w:lineRule="auto"/>
        <w:jc w:val="both"/>
      </w:pPr>
      <w:r>
        <w:t>PALABRAS CLAVE: Denominaciones de Origen</w:t>
      </w:r>
      <w:r w:rsidR="00F61944">
        <w:t xml:space="preserve"> Protegido</w:t>
      </w:r>
      <w:r>
        <w:t xml:space="preserve">, Patrimonio, Identidad, </w:t>
      </w:r>
      <w:r w:rsidR="003A3841">
        <w:t>Marca, Ca</w:t>
      </w:r>
      <w:r w:rsidR="00982EE0">
        <w:t>l</w:t>
      </w:r>
      <w:r w:rsidR="003A3841">
        <w:t>idad</w:t>
      </w:r>
      <w:r w:rsidR="00982EE0">
        <w:t xml:space="preserve">, </w:t>
      </w:r>
      <w:r w:rsidR="00F03CA6">
        <w:t>Autenticidad.</w:t>
      </w:r>
    </w:p>
    <w:p w14:paraId="292CA9FD" w14:textId="77777777" w:rsidR="00143D23" w:rsidRDefault="00143D23"/>
    <w:p w14:paraId="3182248E" w14:textId="77777777" w:rsidR="00143D23" w:rsidRDefault="00143D23"/>
    <w:sectPr w:rsidR="00143D23" w:rsidSect="0023671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BD0"/>
    <w:rsid w:val="000C15D9"/>
    <w:rsid w:val="00143D23"/>
    <w:rsid w:val="0023671C"/>
    <w:rsid w:val="00394A2E"/>
    <w:rsid w:val="003A3841"/>
    <w:rsid w:val="005C00A2"/>
    <w:rsid w:val="00767FFD"/>
    <w:rsid w:val="008173F2"/>
    <w:rsid w:val="008F1730"/>
    <w:rsid w:val="00982EE0"/>
    <w:rsid w:val="00A1272C"/>
    <w:rsid w:val="00A62BD0"/>
    <w:rsid w:val="00B23A5A"/>
    <w:rsid w:val="00D0142F"/>
    <w:rsid w:val="00E901DA"/>
    <w:rsid w:val="00F03CA6"/>
    <w:rsid w:val="00F21858"/>
    <w:rsid w:val="00F6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4F521B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262</Words>
  <Characters>1447</Characters>
  <Application>Microsoft Macintosh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 del Arco </dc:creator>
  <cp:keywords/>
  <dc:description/>
  <cp:lastModifiedBy>Victor  del Arco </cp:lastModifiedBy>
  <cp:revision>6</cp:revision>
  <cp:lastPrinted>2016-10-15T08:22:00Z</cp:lastPrinted>
  <dcterms:created xsi:type="dcterms:W3CDTF">2016-10-15T08:24:00Z</dcterms:created>
  <dcterms:modified xsi:type="dcterms:W3CDTF">2016-10-15T08:34:00Z</dcterms:modified>
</cp:coreProperties>
</file>