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70811" w14:textId="77777777" w:rsidR="00063656" w:rsidRDefault="00063656" w:rsidP="002A210C">
      <w:pPr>
        <w:jc w:val="right"/>
        <w:rPr>
          <w:rFonts w:cs="Courier"/>
          <w:b/>
          <w:lang w:val="es-ES"/>
        </w:rPr>
      </w:pPr>
    </w:p>
    <w:p w14:paraId="32ED513D" w14:textId="77777777" w:rsidR="00063656" w:rsidRDefault="00063656" w:rsidP="002A210C">
      <w:pPr>
        <w:jc w:val="right"/>
        <w:rPr>
          <w:rFonts w:cs="Courier"/>
          <w:b/>
          <w:lang w:val="es-ES"/>
        </w:rPr>
      </w:pPr>
    </w:p>
    <w:p w14:paraId="464F16D4" w14:textId="6A7D48CB" w:rsidR="003B1370" w:rsidRDefault="003B1370" w:rsidP="002A210C">
      <w:pPr>
        <w:jc w:val="right"/>
        <w:rPr>
          <w:rFonts w:cs="Courier"/>
          <w:b/>
          <w:lang w:val="es-ES"/>
        </w:rPr>
      </w:pPr>
      <w:r>
        <w:rPr>
          <w:rFonts w:cs="Courier"/>
          <w:b/>
          <w:lang w:val="es-ES"/>
        </w:rPr>
        <w:t xml:space="preserve">XIV Congreso Antropología, </w:t>
      </w:r>
    </w:p>
    <w:p w14:paraId="635E7620" w14:textId="452765A2" w:rsidR="003B1370" w:rsidRDefault="003B1370" w:rsidP="002A210C">
      <w:pPr>
        <w:jc w:val="right"/>
        <w:rPr>
          <w:rFonts w:cs="Courier"/>
          <w:b/>
          <w:lang w:val="es-ES"/>
        </w:rPr>
      </w:pPr>
      <w:r>
        <w:rPr>
          <w:rFonts w:cs="Courier"/>
          <w:b/>
          <w:lang w:val="es-ES"/>
        </w:rPr>
        <w:t>Valencia 5-8/9/2017</w:t>
      </w:r>
    </w:p>
    <w:p w14:paraId="7D60086F" w14:textId="77777777" w:rsidR="001F51BE" w:rsidRDefault="001F51BE" w:rsidP="002A210C">
      <w:pPr>
        <w:jc w:val="right"/>
        <w:rPr>
          <w:rFonts w:cs="Courier"/>
          <w:b/>
          <w:lang w:val="es-ES"/>
        </w:rPr>
      </w:pPr>
      <w:r>
        <w:rPr>
          <w:rFonts w:cs="Courier"/>
          <w:b/>
          <w:lang w:val="es-ES"/>
        </w:rPr>
        <w:t xml:space="preserve">Antropologías en Transformación, </w:t>
      </w:r>
    </w:p>
    <w:p w14:paraId="1372DC69" w14:textId="68308727" w:rsidR="003B1370" w:rsidRDefault="001F51BE" w:rsidP="002A210C">
      <w:pPr>
        <w:jc w:val="right"/>
        <w:rPr>
          <w:rFonts w:cs="Courier"/>
          <w:b/>
          <w:lang w:val="es-ES"/>
        </w:rPr>
      </w:pPr>
      <w:r>
        <w:rPr>
          <w:rFonts w:cs="Courier"/>
          <w:b/>
          <w:lang w:val="es-ES"/>
        </w:rPr>
        <w:t>Sentidos, Compromisos y Utopías.</w:t>
      </w:r>
    </w:p>
    <w:p w14:paraId="387E697C" w14:textId="77777777" w:rsidR="003B1370" w:rsidRDefault="003B1370" w:rsidP="002A210C">
      <w:pPr>
        <w:jc w:val="right"/>
        <w:rPr>
          <w:rFonts w:cs="Courier"/>
          <w:b/>
          <w:lang w:val="es-ES"/>
        </w:rPr>
      </w:pPr>
    </w:p>
    <w:p w14:paraId="34451037" w14:textId="588BCF9E" w:rsidR="002A210C" w:rsidRPr="0033255B" w:rsidRDefault="002A210C" w:rsidP="002A210C">
      <w:pPr>
        <w:jc w:val="right"/>
        <w:rPr>
          <w:rFonts w:cs="Courier"/>
          <w:b/>
          <w:lang w:val="es-ES"/>
        </w:rPr>
      </w:pPr>
      <w:r w:rsidRPr="0033255B">
        <w:rPr>
          <w:rFonts w:cs="Courier"/>
          <w:b/>
          <w:lang w:val="es-ES"/>
        </w:rPr>
        <w:t>Antonio Ortega Santos</w:t>
      </w:r>
    </w:p>
    <w:p w14:paraId="06A8BEBD" w14:textId="60B338D6" w:rsidR="002A210C" w:rsidRPr="002A210C" w:rsidRDefault="002A210C" w:rsidP="002A210C">
      <w:pPr>
        <w:jc w:val="right"/>
        <w:rPr>
          <w:rFonts w:cs="Courier"/>
          <w:lang w:val="es-ES"/>
        </w:rPr>
      </w:pPr>
      <w:r w:rsidRPr="002A210C">
        <w:rPr>
          <w:rFonts w:cs="Courier"/>
          <w:lang w:val="es-ES"/>
        </w:rPr>
        <w:t>Departamento de Historia Contemporánea</w:t>
      </w:r>
    </w:p>
    <w:p w14:paraId="202FB158" w14:textId="08BAF319" w:rsidR="002A210C" w:rsidRPr="002A210C" w:rsidRDefault="002A210C" w:rsidP="002A210C">
      <w:pPr>
        <w:jc w:val="right"/>
        <w:rPr>
          <w:rFonts w:cs="Courier"/>
          <w:lang w:val="es-ES"/>
        </w:rPr>
      </w:pPr>
      <w:r w:rsidRPr="002A210C">
        <w:rPr>
          <w:rFonts w:cs="Courier"/>
          <w:lang w:val="es-ES"/>
        </w:rPr>
        <w:t>Facultad de Filosofía y Letras</w:t>
      </w:r>
    </w:p>
    <w:p w14:paraId="070CCC25" w14:textId="4DAB9330" w:rsidR="002A210C" w:rsidRPr="002A210C" w:rsidRDefault="002A210C" w:rsidP="002A210C">
      <w:pPr>
        <w:jc w:val="right"/>
        <w:rPr>
          <w:rFonts w:cs="Courier"/>
          <w:lang w:val="es-ES"/>
        </w:rPr>
      </w:pPr>
      <w:r w:rsidRPr="002A210C">
        <w:rPr>
          <w:rFonts w:cs="Courier"/>
          <w:lang w:val="es-ES"/>
        </w:rPr>
        <w:t>Campus de Cartuja s/n 18071</w:t>
      </w:r>
    </w:p>
    <w:p w14:paraId="4D90F8F4" w14:textId="40EE0C11" w:rsidR="002A210C" w:rsidRDefault="002A210C" w:rsidP="002A210C">
      <w:pPr>
        <w:jc w:val="right"/>
        <w:rPr>
          <w:rFonts w:cs="Courier"/>
          <w:lang w:val="es-ES"/>
        </w:rPr>
      </w:pPr>
      <w:r w:rsidRPr="002A210C">
        <w:rPr>
          <w:rFonts w:cs="Courier"/>
          <w:lang w:val="es-ES"/>
        </w:rPr>
        <w:t>Universidad de Granada</w:t>
      </w:r>
    </w:p>
    <w:p w14:paraId="3EFA7360" w14:textId="1DC60A45" w:rsidR="0033255B" w:rsidRDefault="0033255B" w:rsidP="002A210C">
      <w:pPr>
        <w:jc w:val="right"/>
        <w:rPr>
          <w:rFonts w:cs="Courier"/>
          <w:lang w:val="es-ES"/>
        </w:rPr>
      </w:pPr>
      <w:r>
        <w:rPr>
          <w:rFonts w:cs="Courier"/>
          <w:lang w:val="es-ES"/>
        </w:rPr>
        <w:t>Email: aortegas@ugr.es</w:t>
      </w:r>
    </w:p>
    <w:p w14:paraId="7607F27D" w14:textId="77777777" w:rsidR="0033255B" w:rsidRPr="002A210C" w:rsidRDefault="0033255B" w:rsidP="002A210C">
      <w:pPr>
        <w:jc w:val="right"/>
        <w:rPr>
          <w:rFonts w:cs="Courier"/>
          <w:lang w:val="es-ES"/>
        </w:rPr>
      </w:pPr>
    </w:p>
    <w:p w14:paraId="4A3A7D84" w14:textId="3283B793" w:rsidR="002A210C" w:rsidRPr="009E2490" w:rsidRDefault="00B374F7" w:rsidP="00063656">
      <w:pPr>
        <w:jc w:val="both"/>
        <w:rPr>
          <w:rFonts w:cs="Courier"/>
          <w:b/>
          <w:lang w:val="es-ES"/>
        </w:rPr>
      </w:pPr>
      <w:r>
        <w:rPr>
          <w:rFonts w:cs="Courier"/>
          <w:b/>
          <w:lang w:val="es-ES"/>
        </w:rPr>
        <w:t>MIRANDO E</w:t>
      </w:r>
      <w:bookmarkStart w:id="0" w:name="_GoBack"/>
      <w:bookmarkEnd w:id="0"/>
      <w:r w:rsidR="00063656" w:rsidRPr="009E2490">
        <w:rPr>
          <w:rFonts w:cs="Courier"/>
          <w:b/>
          <w:lang w:val="es-ES"/>
        </w:rPr>
        <w:t>L EDEN. SABERES COLONIALES-DECOLONIALES EN COMUNIDADES OASIANAS DE BAJA CALIFORNIA SUR, MEXICO.</w:t>
      </w:r>
    </w:p>
    <w:p w14:paraId="63E70B3B" w14:textId="77777777" w:rsidR="00CC1B18" w:rsidRPr="009E2490" w:rsidRDefault="00CC1B18" w:rsidP="003B1370">
      <w:pPr>
        <w:rPr>
          <w:rFonts w:cs="Courier"/>
          <w:b/>
          <w:lang w:val="es-ES"/>
        </w:rPr>
      </w:pPr>
    </w:p>
    <w:p w14:paraId="0C35B9AE" w14:textId="16F8AF95" w:rsidR="003B1370" w:rsidRDefault="003B1370" w:rsidP="003B1370">
      <w:pPr>
        <w:rPr>
          <w:rFonts w:cs="Courier"/>
          <w:lang w:val="es-ES"/>
        </w:rPr>
      </w:pPr>
      <w:r>
        <w:rPr>
          <w:rFonts w:cs="Courier"/>
          <w:lang w:val="es-ES"/>
        </w:rPr>
        <w:t>Justificación Metodológica</w:t>
      </w:r>
    </w:p>
    <w:p w14:paraId="59C2409D" w14:textId="77777777" w:rsidR="003B1370" w:rsidRDefault="003B1370" w:rsidP="00845654">
      <w:pPr>
        <w:jc w:val="center"/>
        <w:rPr>
          <w:rFonts w:cs="Courier"/>
          <w:lang w:val="es-ES"/>
        </w:rPr>
      </w:pPr>
    </w:p>
    <w:p w14:paraId="5D74A1DF" w14:textId="790EA7BB" w:rsidR="003B1370" w:rsidRDefault="003B1370" w:rsidP="003B1370">
      <w:pPr>
        <w:jc w:val="both"/>
        <w:rPr>
          <w:rFonts w:cs="Courier"/>
          <w:lang w:val="es-ES"/>
        </w:rPr>
      </w:pPr>
      <w:r>
        <w:rPr>
          <w:rFonts w:cs="Courier"/>
          <w:lang w:val="es-ES"/>
        </w:rPr>
        <w:t>Con esta propuesta realizamos un estudio aplicado desde la historia ambiental</w:t>
      </w:r>
      <w:r w:rsidR="006C0BF5">
        <w:rPr>
          <w:rFonts w:cs="Courier"/>
          <w:lang w:val="es-ES"/>
        </w:rPr>
        <w:t xml:space="preserve"> de colonial.. Para ello estudiamos el proceso histórico de ocupación colonial de la Península de Baja California desde inicios del siglo XVIII con la llegada de los jesuitas y la ocupación de este territorio aplicando una praxis de europeización de las formas de producción agraria. </w:t>
      </w:r>
      <w:r w:rsidR="00063656">
        <w:rPr>
          <w:rFonts w:cs="Courier"/>
          <w:lang w:val="es-ES"/>
        </w:rPr>
        <w:t xml:space="preserve">Este eje de investigación colonial está siendo </w:t>
      </w:r>
      <w:proofErr w:type="spellStart"/>
      <w:r w:rsidR="00063656">
        <w:rPr>
          <w:rFonts w:cs="Courier"/>
          <w:lang w:val="es-ES"/>
        </w:rPr>
        <w:t>deconstruido</w:t>
      </w:r>
      <w:proofErr w:type="spellEnd"/>
      <w:r w:rsidR="00063656">
        <w:rPr>
          <w:rFonts w:cs="Courier"/>
          <w:lang w:val="es-ES"/>
        </w:rPr>
        <w:t xml:space="preserve"> con la práctica de las </w:t>
      </w:r>
      <w:proofErr w:type="spellStart"/>
      <w:r w:rsidR="00063656">
        <w:rPr>
          <w:rFonts w:cs="Courier"/>
          <w:lang w:val="es-ES"/>
        </w:rPr>
        <w:t>conunidades</w:t>
      </w:r>
      <w:proofErr w:type="spellEnd"/>
      <w:r w:rsidR="00063656">
        <w:rPr>
          <w:rFonts w:cs="Courier"/>
          <w:lang w:val="es-ES"/>
        </w:rPr>
        <w:t xml:space="preserve"> </w:t>
      </w:r>
      <w:proofErr w:type="spellStart"/>
      <w:r w:rsidR="00063656">
        <w:rPr>
          <w:rFonts w:cs="Courier"/>
          <w:lang w:val="es-ES"/>
        </w:rPr>
        <w:t>oaisnas</w:t>
      </w:r>
      <w:proofErr w:type="spellEnd"/>
      <w:r w:rsidR="00063656">
        <w:rPr>
          <w:rFonts w:cs="Courier"/>
          <w:lang w:val="es-ES"/>
        </w:rPr>
        <w:t xml:space="preserve"> hoy ante el azote del capitalismo expansivo y nuevas formas de </w:t>
      </w:r>
      <w:proofErr w:type="spellStart"/>
      <w:r w:rsidR="00063656">
        <w:rPr>
          <w:rFonts w:cs="Courier"/>
          <w:lang w:val="es-ES"/>
        </w:rPr>
        <w:t>ecocidios</w:t>
      </w:r>
      <w:proofErr w:type="spellEnd"/>
      <w:r w:rsidR="00063656">
        <w:rPr>
          <w:rFonts w:cs="Courier"/>
          <w:lang w:val="es-ES"/>
        </w:rPr>
        <w:t xml:space="preserve">. Este proceso de investigación se ha construido con documentación del Archivo Pablo López Martínez, Investigación Colaborativa con las </w:t>
      </w:r>
      <w:proofErr w:type="spellStart"/>
      <w:r w:rsidR="00063656">
        <w:rPr>
          <w:rFonts w:cs="Courier"/>
          <w:lang w:val="es-ES"/>
        </w:rPr>
        <w:t>Comnidades</w:t>
      </w:r>
      <w:proofErr w:type="spellEnd"/>
      <w:r w:rsidR="00063656">
        <w:rPr>
          <w:rFonts w:cs="Courier"/>
          <w:lang w:val="es-ES"/>
        </w:rPr>
        <w:t xml:space="preserve"> </w:t>
      </w:r>
      <w:proofErr w:type="spellStart"/>
      <w:r w:rsidR="00063656">
        <w:rPr>
          <w:rFonts w:cs="Courier"/>
          <w:lang w:val="es-ES"/>
        </w:rPr>
        <w:t>Oasianas</w:t>
      </w:r>
      <w:proofErr w:type="spellEnd"/>
      <w:r w:rsidR="00063656">
        <w:rPr>
          <w:rFonts w:cs="Courier"/>
          <w:lang w:val="es-ES"/>
        </w:rPr>
        <w:t xml:space="preserve">, Archivos Fotográficos, Archivo General de la </w:t>
      </w:r>
      <w:proofErr w:type="spellStart"/>
      <w:r w:rsidR="00063656">
        <w:rPr>
          <w:rFonts w:cs="Courier"/>
          <w:lang w:val="es-ES"/>
        </w:rPr>
        <w:t>Nacion</w:t>
      </w:r>
      <w:proofErr w:type="spellEnd"/>
      <w:r w:rsidR="00063656">
        <w:rPr>
          <w:rFonts w:cs="Courier"/>
          <w:lang w:val="es-ES"/>
        </w:rPr>
        <w:t>, etc.</w:t>
      </w:r>
    </w:p>
    <w:p w14:paraId="0A875CD3" w14:textId="77777777" w:rsidR="006C0BF5" w:rsidRDefault="006C0BF5" w:rsidP="003B1370">
      <w:pPr>
        <w:jc w:val="both"/>
        <w:rPr>
          <w:rFonts w:cs="Courier"/>
          <w:lang w:val="es-ES"/>
        </w:rPr>
      </w:pPr>
    </w:p>
    <w:p w14:paraId="4BD311A6" w14:textId="513EC1C6" w:rsidR="006860F8" w:rsidRPr="000F3F4E" w:rsidRDefault="006860F8" w:rsidP="00CC1B18">
      <w:pPr>
        <w:rPr>
          <w:rFonts w:cs="Arial"/>
          <w:b/>
          <w:color w:val="18455C"/>
          <w:lang w:val="es-ES"/>
        </w:rPr>
      </w:pPr>
      <w:r w:rsidRPr="000F3F4E">
        <w:rPr>
          <w:rFonts w:cs="Arial"/>
          <w:b/>
          <w:color w:val="18455C"/>
          <w:lang w:val="es-ES"/>
        </w:rPr>
        <w:t xml:space="preserve">Comunidades </w:t>
      </w:r>
      <w:proofErr w:type="spellStart"/>
      <w:r w:rsidRPr="000F3F4E">
        <w:rPr>
          <w:rFonts w:cs="Arial"/>
          <w:b/>
          <w:color w:val="18455C"/>
          <w:lang w:val="es-ES"/>
        </w:rPr>
        <w:t>Oasianas</w:t>
      </w:r>
      <w:proofErr w:type="spellEnd"/>
      <w:r w:rsidR="002A210C" w:rsidRPr="000F3F4E">
        <w:rPr>
          <w:rFonts w:cs="Arial"/>
          <w:b/>
          <w:color w:val="18455C"/>
          <w:lang w:val="es-ES"/>
        </w:rPr>
        <w:t xml:space="preserve">: </w:t>
      </w:r>
      <w:r w:rsidR="00765B34" w:rsidRPr="000F3F4E">
        <w:rPr>
          <w:rFonts w:cs="Arial"/>
          <w:b/>
          <w:color w:val="18455C"/>
          <w:lang w:val="es-ES"/>
        </w:rPr>
        <w:t xml:space="preserve">de Edén a </w:t>
      </w:r>
      <w:r w:rsidR="008A2DFE">
        <w:rPr>
          <w:rFonts w:cs="Arial"/>
          <w:b/>
          <w:color w:val="18455C"/>
          <w:lang w:val="es-ES"/>
        </w:rPr>
        <w:t xml:space="preserve"> diseño comunitario de manejo camino </w:t>
      </w:r>
      <w:r w:rsidR="00765B34" w:rsidRPr="000F3F4E">
        <w:rPr>
          <w:rFonts w:cs="Arial"/>
          <w:b/>
          <w:color w:val="18455C"/>
          <w:lang w:val="es-ES"/>
        </w:rPr>
        <w:t xml:space="preserve"> de la extinción a inicios del siglo XXI.</w:t>
      </w:r>
    </w:p>
    <w:p w14:paraId="13BDA86F" w14:textId="77777777" w:rsidR="002A210C" w:rsidRPr="002A210C" w:rsidRDefault="002A210C" w:rsidP="00CC1B18">
      <w:pPr>
        <w:rPr>
          <w:rFonts w:cs="Arial"/>
          <w:color w:val="18455C"/>
          <w:lang w:val="es-ES"/>
        </w:rPr>
      </w:pPr>
    </w:p>
    <w:p w14:paraId="1C29CDCE" w14:textId="0F9E63DD" w:rsidR="006860F8" w:rsidRDefault="006860F8" w:rsidP="006860F8">
      <w:pPr>
        <w:widowControl w:val="0"/>
        <w:autoSpaceDE w:val="0"/>
        <w:autoSpaceDN w:val="0"/>
        <w:adjustRightInd w:val="0"/>
        <w:spacing w:after="320"/>
        <w:jc w:val="both"/>
        <w:rPr>
          <w:rFonts w:cs="Times"/>
          <w:lang w:val="es-ES"/>
        </w:rPr>
      </w:pPr>
      <w:r w:rsidRPr="002A210C">
        <w:rPr>
          <w:rFonts w:cs="Times"/>
          <w:lang w:val="es-ES"/>
        </w:rPr>
        <w:t xml:space="preserve">Desde hace más de dos siglos, las </w:t>
      </w:r>
      <w:proofErr w:type="spellStart"/>
      <w:r w:rsidRPr="002A210C">
        <w:rPr>
          <w:rFonts w:cs="Times"/>
          <w:lang w:val="es-ES"/>
        </w:rPr>
        <w:t>Comuniades</w:t>
      </w:r>
      <w:proofErr w:type="spellEnd"/>
      <w:r w:rsidRPr="002A210C">
        <w:rPr>
          <w:rFonts w:cs="Times"/>
          <w:lang w:val="es-ES"/>
        </w:rPr>
        <w:t xml:space="preserve"> </w:t>
      </w:r>
      <w:proofErr w:type="spellStart"/>
      <w:r w:rsidRPr="002A210C">
        <w:rPr>
          <w:rFonts w:cs="Times"/>
          <w:lang w:val="es-ES"/>
        </w:rPr>
        <w:t>Oasianas</w:t>
      </w:r>
      <w:proofErr w:type="spellEnd"/>
      <w:r w:rsidRPr="002A210C">
        <w:rPr>
          <w:rFonts w:cs="Times"/>
          <w:lang w:val="es-ES"/>
        </w:rPr>
        <w:t xml:space="preserve"> de Baja California Sur han estado viviendo en intima conexión con su medio ambiente. Con la llegada de los Jesuitas se produjo un intenso proceso exterminio biocultural de los saberes </w:t>
      </w:r>
      <w:proofErr w:type="spellStart"/>
      <w:r w:rsidRPr="002A210C">
        <w:rPr>
          <w:rFonts w:cs="Times"/>
          <w:lang w:val="es-ES"/>
        </w:rPr>
        <w:t>sociambientales</w:t>
      </w:r>
      <w:proofErr w:type="spellEnd"/>
      <w:r w:rsidRPr="002A210C">
        <w:rPr>
          <w:rFonts w:cs="Times"/>
          <w:lang w:val="es-ES"/>
        </w:rPr>
        <w:t xml:space="preserve"> de esas comunidades, repoblando estas huertas y llanos con población -en  muchos casos colonos- procedentes del sur de España-, redimensionado la identidad territorial como ranchera que gestionó los ecosistemas bajo pautas de autosuficiencia y </w:t>
      </w:r>
      <w:proofErr w:type="spellStart"/>
      <w:r w:rsidRPr="002A210C">
        <w:rPr>
          <w:rFonts w:cs="Times"/>
          <w:lang w:val="es-ES"/>
        </w:rPr>
        <w:t>subconsumo</w:t>
      </w:r>
      <w:proofErr w:type="spellEnd"/>
      <w:r w:rsidRPr="002A210C">
        <w:rPr>
          <w:rFonts w:cs="Times"/>
          <w:lang w:val="es-ES"/>
        </w:rPr>
        <w:t xml:space="preserve">, dadas las fuertes constricciones </w:t>
      </w:r>
      <w:proofErr w:type="spellStart"/>
      <w:r w:rsidRPr="002A210C">
        <w:rPr>
          <w:rFonts w:cs="Times"/>
          <w:lang w:val="es-ES"/>
        </w:rPr>
        <w:t>socioambientales</w:t>
      </w:r>
      <w:proofErr w:type="spellEnd"/>
      <w:r w:rsidRPr="002A210C">
        <w:rPr>
          <w:rFonts w:cs="Times"/>
          <w:lang w:val="es-ES"/>
        </w:rPr>
        <w:t xml:space="preserve"> de </w:t>
      </w:r>
      <w:proofErr w:type="spellStart"/>
      <w:r w:rsidRPr="002A210C">
        <w:rPr>
          <w:rFonts w:cs="Times"/>
          <w:lang w:val="es-ES"/>
        </w:rPr>
        <w:t>agroecosistemas</w:t>
      </w:r>
      <w:proofErr w:type="spellEnd"/>
      <w:r w:rsidRPr="002A210C">
        <w:rPr>
          <w:rFonts w:cs="Times"/>
          <w:lang w:val="es-ES"/>
        </w:rPr>
        <w:t xml:space="preserve"> sudcalifornianos. A in</w:t>
      </w:r>
      <w:r w:rsidR="008A2DFE">
        <w:rPr>
          <w:rFonts w:cs="Times"/>
          <w:lang w:val="es-ES"/>
        </w:rPr>
        <w:t>i</w:t>
      </w:r>
      <w:r w:rsidRPr="002A210C">
        <w:rPr>
          <w:rFonts w:cs="Times"/>
          <w:lang w:val="es-ES"/>
        </w:rPr>
        <w:t xml:space="preserve">cios del siglo XXI, las comunidades </w:t>
      </w:r>
      <w:proofErr w:type="spellStart"/>
      <w:r w:rsidRPr="002A210C">
        <w:rPr>
          <w:rFonts w:cs="Times"/>
          <w:lang w:val="es-ES"/>
        </w:rPr>
        <w:t>oasianas</w:t>
      </w:r>
      <w:proofErr w:type="spellEnd"/>
      <w:r w:rsidRPr="002A210C">
        <w:rPr>
          <w:rFonts w:cs="Times"/>
          <w:lang w:val="es-ES"/>
        </w:rPr>
        <w:t xml:space="preserve"> luchan contra la pérdida de sus saberes comunitarios, enclavados en edenes de enorme potencial biocultural, rescatando a agricultura de huertas enfocada a una producción agroecológica y nuevos proyectos de ecoturismo comunitario. Esta situación y apuesta comunitaria que permiten crear un nuevo proceso de aprendizaje comunitario en el que revivir una ecología de saberes </w:t>
      </w:r>
      <w:proofErr w:type="spellStart"/>
      <w:r w:rsidRPr="002A210C">
        <w:rPr>
          <w:rFonts w:cs="Times"/>
          <w:lang w:val="es-ES"/>
        </w:rPr>
        <w:t>socioambienta</w:t>
      </w:r>
      <w:r w:rsidR="00063656">
        <w:rPr>
          <w:rFonts w:cs="Times"/>
          <w:lang w:val="es-ES"/>
        </w:rPr>
        <w:t>les</w:t>
      </w:r>
      <w:proofErr w:type="spellEnd"/>
      <w:r w:rsidR="00063656">
        <w:rPr>
          <w:rFonts w:cs="Times"/>
          <w:lang w:val="es-ES"/>
        </w:rPr>
        <w:t xml:space="preserve"> como mirada hacia el futuro, </w:t>
      </w:r>
      <w:proofErr w:type="spellStart"/>
      <w:r w:rsidR="00063656">
        <w:rPr>
          <w:rFonts w:cs="Times"/>
          <w:lang w:val="es-ES"/>
        </w:rPr>
        <w:t>amenzados</w:t>
      </w:r>
      <w:proofErr w:type="spellEnd"/>
      <w:r w:rsidR="00063656">
        <w:rPr>
          <w:rFonts w:cs="Times"/>
          <w:lang w:val="es-ES"/>
        </w:rPr>
        <w:t xml:space="preserve"> por el desarrollo del turismo de masas.</w:t>
      </w:r>
    </w:p>
    <w:p w14:paraId="183A0517" w14:textId="77777777" w:rsidR="00C02AF8" w:rsidRPr="002A210C" w:rsidRDefault="00C02AF8" w:rsidP="006860F8">
      <w:pPr>
        <w:widowControl w:val="0"/>
        <w:autoSpaceDE w:val="0"/>
        <w:autoSpaceDN w:val="0"/>
        <w:adjustRightInd w:val="0"/>
        <w:spacing w:after="320"/>
        <w:jc w:val="both"/>
        <w:rPr>
          <w:rFonts w:cs="Times"/>
          <w:lang w:val="es-ES"/>
        </w:rPr>
      </w:pPr>
    </w:p>
    <w:p w14:paraId="7B58E3D8" w14:textId="77777777" w:rsidR="006860F8" w:rsidRPr="002A210C" w:rsidRDefault="006860F8" w:rsidP="00CC1B18"/>
    <w:sectPr w:rsidR="006860F8" w:rsidRPr="002A210C" w:rsidSect="002E04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54"/>
    <w:rsid w:val="00063656"/>
    <w:rsid w:val="000F3F4E"/>
    <w:rsid w:val="001D5F33"/>
    <w:rsid w:val="001F51BE"/>
    <w:rsid w:val="002A210C"/>
    <w:rsid w:val="002E0466"/>
    <w:rsid w:val="0033255B"/>
    <w:rsid w:val="003B1370"/>
    <w:rsid w:val="00447CDF"/>
    <w:rsid w:val="005F3B27"/>
    <w:rsid w:val="005F6460"/>
    <w:rsid w:val="006860F8"/>
    <w:rsid w:val="006C0BF5"/>
    <w:rsid w:val="006C77AD"/>
    <w:rsid w:val="00765B34"/>
    <w:rsid w:val="0080781B"/>
    <w:rsid w:val="00821E11"/>
    <w:rsid w:val="00845654"/>
    <w:rsid w:val="008A2DFE"/>
    <w:rsid w:val="009E2490"/>
    <w:rsid w:val="00B374F7"/>
    <w:rsid w:val="00BA1941"/>
    <w:rsid w:val="00C02AF8"/>
    <w:rsid w:val="00CC1B18"/>
    <w:rsid w:val="00E9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ECC7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2031</Characters>
  <Application>Microsoft Macintosh Word</Application>
  <DocSecurity>0</DocSecurity>
  <Lines>47</Lines>
  <Paragraphs>17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ORTEGA</dc:creator>
  <cp:keywords/>
  <dc:description/>
  <cp:lastModifiedBy>ANTONIO ORTEGA</cp:lastModifiedBy>
  <cp:revision>2</cp:revision>
  <dcterms:created xsi:type="dcterms:W3CDTF">2016-10-12T21:09:00Z</dcterms:created>
  <dcterms:modified xsi:type="dcterms:W3CDTF">2016-10-12T21:09:00Z</dcterms:modified>
</cp:coreProperties>
</file>