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8AD" w:rsidRPr="009327E8" w:rsidRDefault="00A338AD" w:rsidP="00A338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212121"/>
          <w:sz w:val="24"/>
          <w:szCs w:val="24"/>
          <w:lang w:eastAsia="pt-BR"/>
        </w:rPr>
      </w:pPr>
      <w:r w:rsidRPr="00A338AD">
        <w:rPr>
          <w:rFonts w:ascii="Arial" w:hAnsi="Arial" w:cs="Arial"/>
          <w:sz w:val="24"/>
          <w:szCs w:val="24"/>
        </w:rPr>
        <w:br/>
      </w:r>
      <w:r w:rsidRPr="00A338AD">
        <w:rPr>
          <w:rFonts w:ascii="Arial" w:eastAsia="Times New Roman" w:hAnsi="Arial" w:cs="Arial"/>
          <w:color w:val="212121"/>
          <w:sz w:val="24"/>
          <w:szCs w:val="24"/>
          <w:lang w:val="es-ES" w:eastAsia="pt-BR"/>
        </w:rPr>
        <w:t>LAS POLÍTICAS DE DESCENTRALIZACIÓN, LA PROFESIONALIZACIÓN DE LOS JÓVENES</w:t>
      </w:r>
    </w:p>
    <w:p w:rsidR="00A338AD" w:rsidRPr="00A338AD" w:rsidRDefault="00A338AD" w:rsidP="00A338AD">
      <w:pPr>
        <w:pStyle w:val="NormalWeb"/>
        <w:spacing w:before="120" w:after="0" w:line="360" w:lineRule="auto"/>
        <w:jc w:val="center"/>
        <w:rPr>
          <w:rFonts w:ascii="Arial" w:hAnsi="Arial" w:cs="Arial"/>
          <w:color w:val="000000"/>
        </w:rPr>
      </w:pPr>
    </w:p>
    <w:p w:rsidR="00A338AD" w:rsidRPr="00A338AD" w:rsidRDefault="00A338AD" w:rsidP="00A338AD">
      <w:pPr>
        <w:pStyle w:val="NormalWeb"/>
        <w:spacing w:before="120" w:after="0"/>
        <w:ind w:firstLine="851"/>
        <w:jc w:val="right"/>
        <w:rPr>
          <w:rFonts w:ascii="Arial" w:hAnsi="Arial" w:cs="Arial"/>
          <w:color w:val="000000"/>
          <w:lang w:val="en-US"/>
        </w:rPr>
      </w:pPr>
      <w:r w:rsidRPr="00A338AD">
        <w:rPr>
          <w:rFonts w:ascii="Arial" w:hAnsi="Arial" w:cs="Arial"/>
          <w:color w:val="000000"/>
          <w:lang w:val="en-US"/>
        </w:rPr>
        <w:t xml:space="preserve">Andrey Felipe </w:t>
      </w:r>
      <w:proofErr w:type="spellStart"/>
      <w:r w:rsidRPr="00A338AD">
        <w:rPr>
          <w:rFonts w:ascii="Arial" w:hAnsi="Arial" w:cs="Arial"/>
          <w:color w:val="000000"/>
          <w:lang w:val="en-US"/>
        </w:rPr>
        <w:t>Sgorla</w:t>
      </w:r>
      <w:proofErr w:type="spellEnd"/>
      <w:r w:rsidRPr="00A338AD">
        <w:rPr>
          <w:rStyle w:val="Refdenotaderodap"/>
          <w:rFonts w:ascii="Arial" w:hAnsi="Arial" w:cs="Arial"/>
          <w:color w:val="000000"/>
        </w:rPr>
        <w:footnoteReference w:id="1"/>
      </w:r>
    </w:p>
    <w:p w:rsidR="00A338AD" w:rsidRPr="00A338AD" w:rsidRDefault="00A338AD" w:rsidP="00A338AD">
      <w:pPr>
        <w:pStyle w:val="NormalWeb"/>
        <w:spacing w:before="0" w:after="0"/>
        <w:ind w:firstLine="851"/>
        <w:jc w:val="right"/>
        <w:rPr>
          <w:rFonts w:ascii="Arial" w:hAnsi="Arial" w:cs="Arial"/>
          <w:color w:val="000000"/>
          <w:lang w:val="en-US"/>
        </w:rPr>
      </w:pPr>
      <w:r w:rsidRPr="00A338AD">
        <w:rPr>
          <w:rFonts w:ascii="Arial" w:hAnsi="Arial" w:cs="Arial"/>
          <w:color w:val="000000"/>
          <w:lang w:val="en-US"/>
        </w:rPr>
        <w:t>andrey_sgorla@yahoo.com.br</w:t>
      </w:r>
    </w:p>
    <w:p w:rsidR="00A338AD" w:rsidRPr="00A338AD" w:rsidRDefault="00A338AD" w:rsidP="00A338AD">
      <w:pPr>
        <w:pStyle w:val="NormalWeb"/>
        <w:spacing w:before="0" w:after="0"/>
        <w:ind w:firstLine="851"/>
        <w:jc w:val="right"/>
        <w:rPr>
          <w:rFonts w:ascii="Arial" w:hAnsi="Arial" w:cs="Arial"/>
          <w:color w:val="000000"/>
        </w:rPr>
      </w:pPr>
      <w:r w:rsidRPr="00A338AD">
        <w:rPr>
          <w:rFonts w:ascii="Arial" w:hAnsi="Arial" w:cs="Arial"/>
          <w:color w:val="000000"/>
        </w:rPr>
        <w:t>PUCRS</w:t>
      </w:r>
    </w:p>
    <w:p w:rsidR="00A338AD" w:rsidRPr="00A338AD" w:rsidRDefault="00A338AD" w:rsidP="00DB1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0"/>
          <w:szCs w:val="20"/>
          <w:lang w:val="es-ES" w:eastAsia="pt-BR"/>
        </w:rPr>
      </w:pPr>
      <w:bookmarkStart w:id="0" w:name="_GoBack"/>
      <w:bookmarkEnd w:id="0"/>
    </w:p>
    <w:p w:rsidR="00A338AD" w:rsidRPr="00A338AD" w:rsidRDefault="00A338AD" w:rsidP="00DB15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0"/>
          <w:szCs w:val="20"/>
          <w:lang w:val="es-ES" w:eastAsia="pt-BR"/>
        </w:rPr>
      </w:pPr>
    </w:p>
    <w:p w:rsidR="008C413A" w:rsidRPr="008C413A" w:rsidRDefault="008C413A" w:rsidP="005812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4"/>
          <w:szCs w:val="24"/>
          <w:lang w:eastAsia="pt-BR"/>
        </w:rPr>
      </w:pPr>
      <w:r w:rsidRPr="008C413A">
        <w:rPr>
          <w:rFonts w:ascii="Arial" w:eastAsia="Times New Roman" w:hAnsi="Arial" w:cs="Arial"/>
          <w:color w:val="212121"/>
          <w:sz w:val="24"/>
          <w:szCs w:val="24"/>
          <w:lang w:val="es-ES" w:eastAsia="pt-BR"/>
        </w:rPr>
        <w:t>En este estudio se propone investigar el programa de aprendizaje profesional en el contexto de la descentralización del Estado y la ampliación de la presencia de las organizaciones de la sociedad civil en las políticas públicas de juventud, el análisis de los modelos de gestión, las estrategias de las organizaciones implementar el programa, conceptos y propósitos de las actividades de formación apoyadas por sus gestores.</w:t>
      </w:r>
      <w:r w:rsidR="00581226" w:rsidRPr="00581226">
        <w:rPr>
          <w:rFonts w:ascii="Arial" w:eastAsia="Times New Roman" w:hAnsi="Arial" w:cs="Arial"/>
          <w:color w:val="212121"/>
          <w:sz w:val="24"/>
          <w:szCs w:val="24"/>
          <w:lang w:val="es-ES" w:eastAsia="pt-BR"/>
        </w:rPr>
        <w:t xml:space="preserve"> </w:t>
      </w:r>
      <w:r w:rsidRPr="00581226">
        <w:rPr>
          <w:rFonts w:ascii="Arial" w:hAnsi="Arial" w:cs="Arial"/>
          <w:color w:val="212121"/>
          <w:sz w:val="24"/>
          <w:szCs w:val="24"/>
          <w:lang w:val="es-ES"/>
        </w:rPr>
        <w:t>Para</w:t>
      </w:r>
      <w:r w:rsidRPr="00581226">
        <w:rPr>
          <w:rFonts w:ascii="Arial" w:hAnsi="Arial" w:cs="Arial"/>
          <w:color w:val="212121"/>
          <w:sz w:val="24"/>
          <w:szCs w:val="24"/>
          <w:lang w:val="es-ES"/>
        </w:rPr>
        <w:t xml:space="preserve"> realizar la investigación, entrevisté</w:t>
      </w:r>
      <w:r w:rsidRPr="00581226">
        <w:rPr>
          <w:rFonts w:ascii="Arial" w:hAnsi="Arial" w:cs="Arial"/>
          <w:color w:val="212121"/>
          <w:sz w:val="24"/>
          <w:szCs w:val="24"/>
          <w:lang w:val="es-ES"/>
        </w:rPr>
        <w:t xml:space="preserve"> a los gerentes de tres organizaciones</w:t>
      </w:r>
      <w:r w:rsidRPr="00581226">
        <w:rPr>
          <w:rFonts w:ascii="Arial" w:hAnsi="Arial" w:cs="Arial"/>
          <w:color w:val="212121"/>
          <w:sz w:val="24"/>
          <w:szCs w:val="24"/>
          <w:lang w:val="es-ES"/>
        </w:rPr>
        <w:t>,</w:t>
      </w:r>
      <w:r w:rsidRPr="00581226">
        <w:rPr>
          <w:rFonts w:ascii="Arial" w:hAnsi="Arial" w:cs="Arial"/>
          <w:color w:val="212121"/>
          <w:sz w:val="24"/>
          <w:szCs w:val="24"/>
          <w:lang w:val="es-ES"/>
        </w:rPr>
        <w:t xml:space="preserve"> </w:t>
      </w:r>
      <w:r w:rsidRPr="00581226">
        <w:rPr>
          <w:rFonts w:ascii="Arial" w:hAnsi="Arial" w:cs="Arial"/>
          <w:color w:val="212121"/>
          <w:sz w:val="24"/>
          <w:szCs w:val="24"/>
          <w:lang w:val="es-ES"/>
        </w:rPr>
        <w:t xml:space="preserve">eventos </w:t>
      </w:r>
      <w:proofErr w:type="spellStart"/>
      <w:r w:rsidRPr="00581226">
        <w:rPr>
          <w:rFonts w:ascii="Arial" w:hAnsi="Arial" w:cs="Arial"/>
          <w:color w:val="212121"/>
          <w:sz w:val="24"/>
          <w:szCs w:val="24"/>
          <w:lang w:val="es-ES"/>
        </w:rPr>
        <w:t>assistidos</w:t>
      </w:r>
      <w:proofErr w:type="spellEnd"/>
      <w:r w:rsidRPr="00581226">
        <w:rPr>
          <w:rFonts w:ascii="Arial" w:hAnsi="Arial" w:cs="Arial"/>
          <w:color w:val="212121"/>
          <w:sz w:val="24"/>
          <w:szCs w:val="24"/>
          <w:lang w:val="es-ES"/>
        </w:rPr>
        <w:t xml:space="preserve">, </w:t>
      </w:r>
      <w:r w:rsidRPr="00581226">
        <w:rPr>
          <w:rFonts w:ascii="Arial" w:hAnsi="Arial" w:cs="Arial"/>
          <w:color w:val="212121"/>
          <w:sz w:val="24"/>
          <w:szCs w:val="24"/>
          <w:lang w:val="es-ES"/>
        </w:rPr>
        <w:t>visitas realizadas</w:t>
      </w:r>
      <w:r w:rsidRPr="00581226">
        <w:rPr>
          <w:rFonts w:ascii="Arial" w:hAnsi="Arial" w:cs="Arial"/>
          <w:color w:val="212121"/>
          <w:sz w:val="24"/>
          <w:szCs w:val="24"/>
          <w:lang w:val="es-ES"/>
        </w:rPr>
        <w:t xml:space="preserve">, </w:t>
      </w:r>
      <w:r w:rsidRPr="00581226">
        <w:rPr>
          <w:rFonts w:ascii="Arial" w:hAnsi="Arial" w:cs="Arial"/>
          <w:color w:val="212121"/>
          <w:sz w:val="24"/>
          <w:szCs w:val="24"/>
          <w:lang w:val="es-ES"/>
        </w:rPr>
        <w:t>los materiales recogidos en la historia y las actividades de las organizaciones.</w:t>
      </w:r>
      <w:r w:rsidR="00A338AD" w:rsidRPr="00581226">
        <w:rPr>
          <w:rFonts w:ascii="Arial" w:hAnsi="Arial" w:cs="Arial"/>
          <w:color w:val="212121"/>
          <w:sz w:val="24"/>
          <w:szCs w:val="24"/>
          <w:lang w:val="es-ES"/>
        </w:rPr>
        <w:t xml:space="preserve"> </w:t>
      </w:r>
      <w:r w:rsidRPr="00581226">
        <w:rPr>
          <w:rFonts w:ascii="Arial" w:hAnsi="Arial" w:cs="Arial"/>
          <w:color w:val="212121"/>
          <w:sz w:val="24"/>
          <w:szCs w:val="24"/>
          <w:lang w:val="es-ES"/>
        </w:rPr>
        <w:t>Identificados a lo largo del trabajo, las organizaciones han pasado por un proceso de reconfiguración para adaptarse a las necesidades y demandas de la MTE de poner en práctica sus acciones.</w:t>
      </w:r>
      <w:r w:rsidR="00581226" w:rsidRPr="00581226">
        <w:rPr>
          <w:rFonts w:ascii="Arial" w:hAnsi="Arial" w:cs="Arial"/>
          <w:color w:val="212121"/>
          <w:sz w:val="24"/>
          <w:szCs w:val="24"/>
          <w:lang w:val="es-ES"/>
        </w:rPr>
        <w:t xml:space="preserve"> </w:t>
      </w:r>
      <w:r w:rsidRPr="00581226">
        <w:rPr>
          <w:rFonts w:ascii="Arial" w:hAnsi="Arial" w:cs="Arial"/>
          <w:color w:val="212121"/>
          <w:sz w:val="24"/>
          <w:szCs w:val="24"/>
          <w:shd w:val="clear" w:color="auto" w:fill="FFFFFF"/>
        </w:rPr>
        <w:t xml:space="preserve">Incluso </w:t>
      </w:r>
      <w:proofErr w:type="spellStart"/>
      <w:r w:rsidRPr="00581226">
        <w:rPr>
          <w:rFonts w:ascii="Arial" w:hAnsi="Arial" w:cs="Arial"/>
          <w:color w:val="212121"/>
          <w:sz w:val="24"/>
          <w:szCs w:val="24"/>
          <w:shd w:val="clear" w:color="auto" w:fill="FFFFFF"/>
        </w:rPr>
        <w:t>con</w:t>
      </w:r>
      <w:proofErr w:type="spellEnd"/>
      <w:r w:rsidRPr="00581226">
        <w:rPr>
          <w:rFonts w:ascii="Arial" w:hAnsi="Arial" w:cs="Arial"/>
          <w:color w:val="212121"/>
          <w:sz w:val="24"/>
          <w:szCs w:val="24"/>
          <w:shd w:val="clear" w:color="auto" w:fill="FFFFFF"/>
        </w:rPr>
        <w:t xml:space="preserve"> diferencias significativas </w:t>
      </w:r>
      <w:proofErr w:type="spellStart"/>
      <w:r w:rsidRPr="00581226">
        <w:rPr>
          <w:rFonts w:ascii="Arial" w:hAnsi="Arial" w:cs="Arial"/>
          <w:color w:val="212121"/>
          <w:sz w:val="24"/>
          <w:szCs w:val="24"/>
          <w:shd w:val="clear" w:color="auto" w:fill="FFFFFF"/>
        </w:rPr>
        <w:t>en</w:t>
      </w:r>
      <w:proofErr w:type="spellEnd"/>
      <w:r w:rsidRPr="00581226">
        <w:rPr>
          <w:rFonts w:ascii="Arial" w:hAnsi="Arial" w:cs="Arial"/>
          <w:color w:val="212121"/>
          <w:sz w:val="24"/>
          <w:szCs w:val="24"/>
          <w:shd w:val="clear" w:color="auto" w:fill="FFFFFF"/>
        </w:rPr>
        <w:t xml:space="preserve"> sus </w:t>
      </w:r>
      <w:proofErr w:type="spellStart"/>
      <w:r w:rsidRPr="00581226">
        <w:rPr>
          <w:rFonts w:ascii="Arial" w:hAnsi="Arial" w:cs="Arial"/>
          <w:color w:val="212121"/>
          <w:sz w:val="24"/>
          <w:szCs w:val="24"/>
          <w:shd w:val="clear" w:color="auto" w:fill="FFFFFF"/>
        </w:rPr>
        <w:t>carreras</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los</w:t>
      </w:r>
      <w:proofErr w:type="spellEnd"/>
      <w:r w:rsidRPr="00581226">
        <w:rPr>
          <w:rFonts w:ascii="Arial" w:hAnsi="Arial" w:cs="Arial"/>
          <w:color w:val="212121"/>
          <w:sz w:val="24"/>
          <w:szCs w:val="24"/>
          <w:shd w:val="clear" w:color="auto" w:fill="FFFFFF"/>
        </w:rPr>
        <w:t xml:space="preserve"> gerentes </w:t>
      </w:r>
      <w:proofErr w:type="spellStart"/>
      <w:r w:rsidRPr="00581226">
        <w:rPr>
          <w:rFonts w:ascii="Arial" w:hAnsi="Arial" w:cs="Arial"/>
          <w:color w:val="212121"/>
          <w:sz w:val="24"/>
          <w:szCs w:val="24"/>
          <w:shd w:val="clear" w:color="auto" w:fill="FFFFFF"/>
        </w:rPr>
        <w:t>reproducen</w:t>
      </w:r>
      <w:proofErr w:type="spellEnd"/>
      <w:r w:rsidRPr="00581226">
        <w:rPr>
          <w:rFonts w:ascii="Arial" w:hAnsi="Arial" w:cs="Arial"/>
          <w:color w:val="212121"/>
          <w:sz w:val="24"/>
          <w:szCs w:val="24"/>
          <w:shd w:val="clear" w:color="auto" w:fill="FFFFFF"/>
        </w:rPr>
        <w:t xml:space="preserve"> una </w:t>
      </w:r>
      <w:proofErr w:type="spellStart"/>
      <w:r w:rsidRPr="00581226">
        <w:rPr>
          <w:rFonts w:ascii="Arial" w:hAnsi="Arial" w:cs="Arial"/>
          <w:color w:val="212121"/>
          <w:sz w:val="24"/>
          <w:szCs w:val="24"/>
          <w:shd w:val="clear" w:color="auto" w:fill="FFFFFF"/>
        </w:rPr>
        <w:t>visión</w:t>
      </w:r>
      <w:proofErr w:type="spellEnd"/>
      <w:r w:rsidRPr="00581226">
        <w:rPr>
          <w:rFonts w:ascii="Arial" w:hAnsi="Arial" w:cs="Arial"/>
          <w:color w:val="212121"/>
          <w:sz w:val="24"/>
          <w:szCs w:val="24"/>
          <w:shd w:val="clear" w:color="auto" w:fill="FFFFFF"/>
        </w:rPr>
        <w:t xml:space="preserve"> de políticas públicas y </w:t>
      </w:r>
      <w:proofErr w:type="spellStart"/>
      <w:r w:rsidRPr="00581226">
        <w:rPr>
          <w:rFonts w:ascii="Arial" w:hAnsi="Arial" w:cs="Arial"/>
          <w:color w:val="212121"/>
          <w:sz w:val="24"/>
          <w:szCs w:val="24"/>
          <w:shd w:val="clear" w:color="auto" w:fill="FFFFFF"/>
        </w:rPr>
        <w:t>acciones</w:t>
      </w:r>
      <w:proofErr w:type="spellEnd"/>
      <w:r w:rsidRPr="00581226">
        <w:rPr>
          <w:rFonts w:ascii="Arial" w:hAnsi="Arial" w:cs="Arial"/>
          <w:color w:val="212121"/>
          <w:sz w:val="24"/>
          <w:szCs w:val="24"/>
          <w:shd w:val="clear" w:color="auto" w:fill="FFFFFF"/>
        </w:rPr>
        <w:t xml:space="preserve"> dirigidas a </w:t>
      </w:r>
      <w:proofErr w:type="spellStart"/>
      <w:r w:rsidRPr="00581226">
        <w:rPr>
          <w:rFonts w:ascii="Arial" w:hAnsi="Arial" w:cs="Arial"/>
          <w:color w:val="212121"/>
          <w:sz w:val="24"/>
          <w:szCs w:val="24"/>
          <w:shd w:val="clear" w:color="auto" w:fill="FFFFFF"/>
        </w:rPr>
        <w:t>los</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jóvenes</w:t>
      </w:r>
      <w:proofErr w:type="spellEnd"/>
      <w:r w:rsidRPr="00581226">
        <w:rPr>
          <w:rFonts w:ascii="Arial" w:hAnsi="Arial" w:cs="Arial"/>
          <w:color w:val="212121"/>
          <w:sz w:val="24"/>
          <w:szCs w:val="24"/>
          <w:shd w:val="clear" w:color="auto" w:fill="FFFFFF"/>
        </w:rPr>
        <w:t xml:space="preserve"> pobres, </w:t>
      </w:r>
      <w:proofErr w:type="spellStart"/>
      <w:r w:rsidRPr="00581226">
        <w:rPr>
          <w:rFonts w:ascii="Arial" w:hAnsi="Arial" w:cs="Arial"/>
          <w:color w:val="212121"/>
          <w:sz w:val="24"/>
          <w:szCs w:val="24"/>
          <w:shd w:val="clear" w:color="auto" w:fill="FFFFFF"/>
        </w:rPr>
        <w:t>reforzar</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nociones</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muy</w:t>
      </w:r>
      <w:proofErr w:type="spellEnd"/>
      <w:r w:rsidRPr="00581226">
        <w:rPr>
          <w:rFonts w:ascii="Arial" w:hAnsi="Arial" w:cs="Arial"/>
          <w:color w:val="212121"/>
          <w:sz w:val="24"/>
          <w:szCs w:val="24"/>
          <w:shd w:val="clear" w:color="auto" w:fill="FFFFFF"/>
        </w:rPr>
        <w:t xml:space="preserve"> presentes </w:t>
      </w:r>
      <w:proofErr w:type="spellStart"/>
      <w:r w:rsidRPr="00581226">
        <w:rPr>
          <w:rFonts w:ascii="Arial" w:hAnsi="Arial" w:cs="Arial"/>
          <w:color w:val="212121"/>
          <w:sz w:val="24"/>
          <w:szCs w:val="24"/>
          <w:shd w:val="clear" w:color="auto" w:fill="FFFFFF"/>
        </w:rPr>
        <w:t>del</w:t>
      </w:r>
      <w:proofErr w:type="spellEnd"/>
      <w:r w:rsidRPr="00581226">
        <w:rPr>
          <w:rFonts w:ascii="Arial" w:hAnsi="Arial" w:cs="Arial"/>
          <w:color w:val="212121"/>
          <w:sz w:val="24"/>
          <w:szCs w:val="24"/>
          <w:shd w:val="clear" w:color="auto" w:fill="FFFFFF"/>
        </w:rPr>
        <w:t xml:space="preserve"> sentido </w:t>
      </w:r>
      <w:proofErr w:type="spellStart"/>
      <w:r w:rsidRPr="00581226">
        <w:rPr>
          <w:rFonts w:ascii="Arial" w:hAnsi="Arial" w:cs="Arial"/>
          <w:color w:val="212121"/>
          <w:sz w:val="24"/>
          <w:szCs w:val="24"/>
          <w:shd w:val="clear" w:color="auto" w:fill="FFFFFF"/>
        </w:rPr>
        <w:t>común</w:t>
      </w:r>
      <w:proofErr w:type="spellEnd"/>
      <w:r w:rsidRPr="00581226">
        <w:rPr>
          <w:rFonts w:ascii="Arial" w:hAnsi="Arial" w:cs="Arial"/>
          <w:color w:val="212121"/>
          <w:sz w:val="24"/>
          <w:szCs w:val="24"/>
          <w:shd w:val="clear" w:color="auto" w:fill="FFFFFF"/>
        </w:rPr>
        <w:t xml:space="preserve">, tales como </w:t>
      </w:r>
      <w:proofErr w:type="spellStart"/>
      <w:r w:rsidRPr="00581226">
        <w:rPr>
          <w:rFonts w:ascii="Arial" w:hAnsi="Arial" w:cs="Arial"/>
          <w:color w:val="212121"/>
          <w:sz w:val="24"/>
          <w:szCs w:val="24"/>
          <w:shd w:val="clear" w:color="auto" w:fill="FFFFFF"/>
        </w:rPr>
        <w:t>la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percepción</w:t>
      </w:r>
      <w:proofErr w:type="spellEnd"/>
      <w:r w:rsidRPr="00581226">
        <w:rPr>
          <w:rFonts w:ascii="Arial" w:hAnsi="Arial" w:cs="Arial"/>
          <w:color w:val="212121"/>
          <w:sz w:val="24"/>
          <w:szCs w:val="24"/>
          <w:shd w:val="clear" w:color="auto" w:fill="FFFFFF"/>
        </w:rPr>
        <w:t xml:space="preserve"> de </w:t>
      </w:r>
      <w:proofErr w:type="spellStart"/>
      <w:r w:rsidRPr="00581226">
        <w:rPr>
          <w:rFonts w:ascii="Arial" w:hAnsi="Arial" w:cs="Arial"/>
          <w:color w:val="212121"/>
          <w:sz w:val="24"/>
          <w:szCs w:val="24"/>
          <w:shd w:val="clear" w:color="auto" w:fill="FFFFFF"/>
        </w:rPr>
        <w:t>los</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jóvenes</w:t>
      </w:r>
      <w:proofErr w:type="spellEnd"/>
      <w:r w:rsidRPr="00581226">
        <w:rPr>
          <w:rFonts w:ascii="Arial" w:hAnsi="Arial" w:cs="Arial"/>
          <w:color w:val="212121"/>
          <w:sz w:val="24"/>
          <w:szCs w:val="24"/>
          <w:shd w:val="clear" w:color="auto" w:fill="FFFFFF"/>
        </w:rPr>
        <w:t xml:space="preserve"> de </w:t>
      </w:r>
      <w:proofErr w:type="spellStart"/>
      <w:r w:rsidRPr="00581226">
        <w:rPr>
          <w:rFonts w:ascii="Arial" w:hAnsi="Arial" w:cs="Arial"/>
          <w:color w:val="212121"/>
          <w:sz w:val="24"/>
          <w:szCs w:val="24"/>
          <w:shd w:val="clear" w:color="auto" w:fill="FFFFFF"/>
        </w:rPr>
        <w:t>bajos</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ingresos</w:t>
      </w:r>
      <w:proofErr w:type="spellEnd"/>
      <w:r w:rsidRPr="00581226">
        <w:rPr>
          <w:rFonts w:ascii="Arial" w:hAnsi="Arial" w:cs="Arial"/>
          <w:color w:val="212121"/>
          <w:sz w:val="24"/>
          <w:szCs w:val="24"/>
          <w:shd w:val="clear" w:color="auto" w:fill="FFFFFF"/>
        </w:rPr>
        <w:t xml:space="preserve"> como </w:t>
      </w:r>
      <w:proofErr w:type="spellStart"/>
      <w:r w:rsidRPr="00581226">
        <w:rPr>
          <w:rFonts w:ascii="Arial" w:hAnsi="Arial" w:cs="Arial"/>
          <w:color w:val="212121"/>
          <w:sz w:val="24"/>
          <w:szCs w:val="24"/>
          <w:shd w:val="clear" w:color="auto" w:fill="FFFFFF"/>
        </w:rPr>
        <w:t>un</w:t>
      </w:r>
      <w:proofErr w:type="spellEnd"/>
      <w:r w:rsidRPr="00581226">
        <w:rPr>
          <w:rFonts w:ascii="Arial" w:hAnsi="Arial" w:cs="Arial"/>
          <w:color w:val="212121"/>
          <w:sz w:val="24"/>
          <w:szCs w:val="24"/>
          <w:shd w:val="clear" w:color="auto" w:fill="FFFFFF"/>
        </w:rPr>
        <w:t xml:space="preserve"> problema social; </w:t>
      </w:r>
      <w:proofErr w:type="spellStart"/>
      <w:r w:rsidRPr="00581226">
        <w:rPr>
          <w:rFonts w:ascii="Arial" w:hAnsi="Arial" w:cs="Arial"/>
          <w:color w:val="212121"/>
          <w:sz w:val="24"/>
          <w:szCs w:val="24"/>
          <w:shd w:val="clear" w:color="auto" w:fill="FFFFFF"/>
        </w:rPr>
        <w:t>la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idea</w:t>
      </w:r>
      <w:proofErr w:type="spellEnd"/>
      <w:r w:rsidRPr="00581226">
        <w:rPr>
          <w:rFonts w:ascii="Arial" w:hAnsi="Arial" w:cs="Arial"/>
          <w:color w:val="212121"/>
          <w:sz w:val="24"/>
          <w:szCs w:val="24"/>
          <w:shd w:val="clear" w:color="auto" w:fill="FFFFFF"/>
        </w:rPr>
        <w:t xml:space="preserve"> de que </w:t>
      </w:r>
      <w:proofErr w:type="spellStart"/>
      <w:r w:rsidRPr="00581226">
        <w:rPr>
          <w:rFonts w:ascii="Arial" w:hAnsi="Arial" w:cs="Arial"/>
          <w:color w:val="212121"/>
          <w:sz w:val="24"/>
          <w:szCs w:val="24"/>
          <w:shd w:val="clear" w:color="auto" w:fill="FFFFFF"/>
        </w:rPr>
        <w:t>el</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tiempo</w:t>
      </w:r>
      <w:proofErr w:type="spellEnd"/>
      <w:r w:rsidRPr="00581226">
        <w:rPr>
          <w:rFonts w:ascii="Arial" w:hAnsi="Arial" w:cs="Arial"/>
          <w:color w:val="212121"/>
          <w:sz w:val="24"/>
          <w:szCs w:val="24"/>
          <w:shd w:val="clear" w:color="auto" w:fill="FFFFFF"/>
        </w:rPr>
        <w:t xml:space="preserve"> libre </w:t>
      </w:r>
      <w:proofErr w:type="spellStart"/>
      <w:r w:rsidRPr="00581226">
        <w:rPr>
          <w:rFonts w:ascii="Arial" w:hAnsi="Arial" w:cs="Arial"/>
          <w:color w:val="212121"/>
          <w:sz w:val="24"/>
          <w:szCs w:val="24"/>
          <w:shd w:val="clear" w:color="auto" w:fill="FFFFFF"/>
        </w:rPr>
        <w:t>debe</w:t>
      </w:r>
      <w:proofErr w:type="spellEnd"/>
      <w:r w:rsidRPr="00581226">
        <w:rPr>
          <w:rFonts w:ascii="Arial" w:hAnsi="Arial" w:cs="Arial"/>
          <w:color w:val="212121"/>
          <w:sz w:val="24"/>
          <w:szCs w:val="24"/>
          <w:shd w:val="clear" w:color="auto" w:fill="FFFFFF"/>
        </w:rPr>
        <w:t xml:space="preserve"> ser </w:t>
      </w:r>
      <w:proofErr w:type="spellStart"/>
      <w:r w:rsidRPr="00581226">
        <w:rPr>
          <w:rFonts w:ascii="Arial" w:hAnsi="Arial" w:cs="Arial"/>
          <w:color w:val="212121"/>
          <w:sz w:val="24"/>
          <w:szCs w:val="24"/>
          <w:shd w:val="clear" w:color="auto" w:fill="FFFFFF"/>
        </w:rPr>
        <w:t>necesariamente</w:t>
      </w:r>
      <w:proofErr w:type="spellEnd"/>
      <w:r w:rsidRPr="00581226">
        <w:rPr>
          <w:rFonts w:ascii="Arial" w:hAnsi="Arial" w:cs="Arial"/>
          <w:color w:val="212121"/>
          <w:sz w:val="24"/>
          <w:szCs w:val="24"/>
          <w:shd w:val="clear" w:color="auto" w:fill="FFFFFF"/>
        </w:rPr>
        <w:t xml:space="preserve"> ocupado para evitar que </w:t>
      </w:r>
      <w:proofErr w:type="spellStart"/>
      <w:r w:rsidRPr="00581226">
        <w:rPr>
          <w:rFonts w:ascii="Arial" w:hAnsi="Arial" w:cs="Arial"/>
          <w:color w:val="212121"/>
          <w:sz w:val="24"/>
          <w:szCs w:val="24"/>
          <w:shd w:val="clear" w:color="auto" w:fill="FFFFFF"/>
        </w:rPr>
        <w:t>los</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jóvenes</w:t>
      </w:r>
      <w:proofErr w:type="spellEnd"/>
      <w:r w:rsidRPr="00581226">
        <w:rPr>
          <w:rFonts w:ascii="Arial" w:hAnsi="Arial" w:cs="Arial"/>
          <w:color w:val="212121"/>
          <w:sz w:val="24"/>
          <w:szCs w:val="24"/>
          <w:shd w:val="clear" w:color="auto" w:fill="FFFFFF"/>
        </w:rPr>
        <w:t xml:space="preserve"> se </w:t>
      </w:r>
      <w:proofErr w:type="spellStart"/>
      <w:r w:rsidRPr="00581226">
        <w:rPr>
          <w:rFonts w:ascii="Arial" w:hAnsi="Arial" w:cs="Arial"/>
          <w:color w:val="212121"/>
          <w:sz w:val="24"/>
          <w:szCs w:val="24"/>
          <w:shd w:val="clear" w:color="auto" w:fill="FFFFFF"/>
        </w:rPr>
        <w:t>involucren</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en</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las</w:t>
      </w:r>
      <w:proofErr w:type="spellEnd"/>
      <w:r w:rsidRPr="00581226">
        <w:rPr>
          <w:rFonts w:ascii="Arial" w:hAnsi="Arial" w:cs="Arial"/>
          <w:color w:val="212121"/>
          <w:sz w:val="24"/>
          <w:szCs w:val="24"/>
          <w:shd w:val="clear" w:color="auto" w:fill="FFFFFF"/>
        </w:rPr>
        <w:t xml:space="preserve"> drogas y </w:t>
      </w:r>
      <w:proofErr w:type="spellStart"/>
      <w:r w:rsidRPr="00581226">
        <w:rPr>
          <w:rFonts w:ascii="Arial" w:hAnsi="Arial" w:cs="Arial"/>
          <w:color w:val="212121"/>
          <w:sz w:val="24"/>
          <w:szCs w:val="24"/>
          <w:shd w:val="clear" w:color="auto" w:fill="FFFFFF"/>
        </w:rPr>
        <w:t>el</w:t>
      </w:r>
      <w:proofErr w:type="spellEnd"/>
      <w:r w:rsidRPr="00581226">
        <w:rPr>
          <w:rFonts w:ascii="Arial" w:hAnsi="Arial" w:cs="Arial"/>
          <w:color w:val="212121"/>
          <w:sz w:val="24"/>
          <w:szCs w:val="24"/>
          <w:shd w:val="clear" w:color="auto" w:fill="FFFFFF"/>
        </w:rPr>
        <w:t xml:space="preserve"> delito; que </w:t>
      </w:r>
      <w:proofErr w:type="spellStart"/>
      <w:r w:rsidRPr="00581226">
        <w:rPr>
          <w:rFonts w:ascii="Arial" w:hAnsi="Arial" w:cs="Arial"/>
          <w:color w:val="212121"/>
          <w:sz w:val="24"/>
          <w:szCs w:val="24"/>
          <w:shd w:val="clear" w:color="auto" w:fill="FFFFFF"/>
        </w:rPr>
        <w:t>el</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joven</w:t>
      </w:r>
      <w:proofErr w:type="spellEnd"/>
      <w:r w:rsidRPr="00581226">
        <w:rPr>
          <w:rFonts w:ascii="Arial" w:hAnsi="Arial" w:cs="Arial"/>
          <w:color w:val="212121"/>
          <w:sz w:val="24"/>
          <w:szCs w:val="24"/>
          <w:shd w:val="clear" w:color="auto" w:fill="FFFFFF"/>
        </w:rPr>
        <w:t xml:space="preserve"> pobre </w:t>
      </w:r>
      <w:proofErr w:type="spellStart"/>
      <w:r w:rsidRPr="00581226">
        <w:rPr>
          <w:rFonts w:ascii="Arial" w:hAnsi="Arial" w:cs="Arial"/>
          <w:color w:val="212121"/>
          <w:sz w:val="24"/>
          <w:szCs w:val="24"/>
          <w:shd w:val="clear" w:color="auto" w:fill="FFFFFF"/>
        </w:rPr>
        <w:t>deben</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trabajar</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temprano</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sin</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tener</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tiempo</w:t>
      </w:r>
      <w:proofErr w:type="spellEnd"/>
      <w:r w:rsidRPr="00581226">
        <w:rPr>
          <w:rFonts w:ascii="Arial" w:hAnsi="Arial" w:cs="Arial"/>
          <w:color w:val="212121"/>
          <w:sz w:val="24"/>
          <w:szCs w:val="24"/>
          <w:shd w:val="clear" w:color="auto" w:fill="FFFFFF"/>
        </w:rPr>
        <w:t xml:space="preserve"> para </w:t>
      </w:r>
      <w:proofErr w:type="spellStart"/>
      <w:r w:rsidRPr="00581226">
        <w:rPr>
          <w:rFonts w:ascii="Arial" w:hAnsi="Arial" w:cs="Arial"/>
          <w:color w:val="212121"/>
          <w:sz w:val="24"/>
          <w:szCs w:val="24"/>
          <w:shd w:val="clear" w:color="auto" w:fill="FFFFFF"/>
        </w:rPr>
        <w:t>prepararse</w:t>
      </w:r>
      <w:proofErr w:type="spellEnd"/>
      <w:r w:rsidRPr="00581226">
        <w:rPr>
          <w:rFonts w:ascii="Arial" w:hAnsi="Arial" w:cs="Arial"/>
          <w:color w:val="212121"/>
          <w:sz w:val="24"/>
          <w:szCs w:val="24"/>
          <w:shd w:val="clear" w:color="auto" w:fill="FFFFFF"/>
        </w:rPr>
        <w:t xml:space="preserve"> para </w:t>
      </w:r>
      <w:proofErr w:type="spellStart"/>
      <w:r w:rsidRPr="00581226">
        <w:rPr>
          <w:rFonts w:ascii="Arial" w:hAnsi="Arial" w:cs="Arial"/>
          <w:color w:val="212121"/>
          <w:sz w:val="24"/>
          <w:szCs w:val="24"/>
          <w:shd w:val="clear" w:color="auto" w:fill="FFFFFF"/>
        </w:rPr>
        <w:t>hacer</w:t>
      </w:r>
      <w:proofErr w:type="spellEnd"/>
      <w:r w:rsidRPr="00581226">
        <w:rPr>
          <w:rFonts w:ascii="Arial" w:hAnsi="Arial" w:cs="Arial"/>
          <w:color w:val="212121"/>
          <w:sz w:val="24"/>
          <w:szCs w:val="24"/>
          <w:shd w:val="clear" w:color="auto" w:fill="FFFFFF"/>
        </w:rPr>
        <w:t xml:space="preserve"> frente a </w:t>
      </w:r>
      <w:proofErr w:type="spellStart"/>
      <w:r w:rsidRPr="00581226">
        <w:rPr>
          <w:rFonts w:ascii="Arial" w:hAnsi="Arial" w:cs="Arial"/>
          <w:color w:val="212121"/>
          <w:sz w:val="24"/>
          <w:szCs w:val="24"/>
          <w:shd w:val="clear" w:color="auto" w:fill="FFFFFF"/>
        </w:rPr>
        <w:t>la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edad</w:t>
      </w:r>
      <w:proofErr w:type="spellEnd"/>
      <w:r w:rsidRPr="00581226">
        <w:rPr>
          <w:rFonts w:ascii="Arial" w:hAnsi="Arial" w:cs="Arial"/>
          <w:color w:val="212121"/>
          <w:sz w:val="24"/>
          <w:szCs w:val="24"/>
          <w:shd w:val="clear" w:color="auto" w:fill="FFFFFF"/>
        </w:rPr>
        <w:t xml:space="preserve"> adulta. Incluso </w:t>
      </w:r>
      <w:proofErr w:type="spellStart"/>
      <w:r w:rsidRPr="00581226">
        <w:rPr>
          <w:rFonts w:ascii="Arial" w:hAnsi="Arial" w:cs="Arial"/>
          <w:color w:val="212121"/>
          <w:sz w:val="24"/>
          <w:szCs w:val="24"/>
          <w:shd w:val="clear" w:color="auto" w:fill="FFFFFF"/>
        </w:rPr>
        <w:t>con</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el</w:t>
      </w:r>
      <w:proofErr w:type="spellEnd"/>
      <w:r w:rsidRPr="00581226">
        <w:rPr>
          <w:rFonts w:ascii="Arial" w:hAnsi="Arial" w:cs="Arial"/>
          <w:color w:val="212121"/>
          <w:sz w:val="24"/>
          <w:szCs w:val="24"/>
          <w:shd w:val="clear" w:color="auto" w:fill="FFFFFF"/>
        </w:rPr>
        <w:t xml:space="preserve"> avance de </w:t>
      </w:r>
      <w:proofErr w:type="spellStart"/>
      <w:r w:rsidRPr="00581226">
        <w:rPr>
          <w:rFonts w:ascii="Arial" w:hAnsi="Arial" w:cs="Arial"/>
          <w:color w:val="212121"/>
          <w:sz w:val="24"/>
          <w:szCs w:val="24"/>
          <w:shd w:val="clear" w:color="auto" w:fill="FFFFFF"/>
        </w:rPr>
        <w:t>las</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directrices</w:t>
      </w:r>
      <w:proofErr w:type="spellEnd"/>
      <w:r w:rsidRPr="00581226">
        <w:rPr>
          <w:rFonts w:ascii="Arial" w:hAnsi="Arial" w:cs="Arial"/>
          <w:color w:val="212121"/>
          <w:sz w:val="24"/>
          <w:szCs w:val="24"/>
          <w:shd w:val="clear" w:color="auto" w:fill="FFFFFF"/>
        </w:rPr>
        <w:t xml:space="preserve"> de </w:t>
      </w:r>
      <w:proofErr w:type="spellStart"/>
      <w:r w:rsidRPr="00581226">
        <w:rPr>
          <w:rFonts w:ascii="Arial" w:hAnsi="Arial" w:cs="Arial"/>
          <w:color w:val="212121"/>
          <w:sz w:val="24"/>
          <w:szCs w:val="24"/>
          <w:shd w:val="clear" w:color="auto" w:fill="FFFFFF"/>
        </w:rPr>
        <w:t>la</w:t>
      </w:r>
      <w:proofErr w:type="spellEnd"/>
      <w:r w:rsidRPr="00581226">
        <w:rPr>
          <w:rFonts w:ascii="Arial" w:hAnsi="Arial" w:cs="Arial"/>
          <w:color w:val="212121"/>
          <w:sz w:val="24"/>
          <w:szCs w:val="24"/>
          <w:shd w:val="clear" w:color="auto" w:fill="FFFFFF"/>
        </w:rPr>
        <w:t xml:space="preserve"> Política Nacional de </w:t>
      </w:r>
      <w:proofErr w:type="spellStart"/>
      <w:r w:rsidRPr="00581226">
        <w:rPr>
          <w:rFonts w:ascii="Arial" w:hAnsi="Arial" w:cs="Arial"/>
          <w:color w:val="212121"/>
          <w:sz w:val="24"/>
          <w:szCs w:val="24"/>
          <w:shd w:val="clear" w:color="auto" w:fill="FFFFFF"/>
        </w:rPr>
        <w:t>la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Juventud</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en</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la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práctica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lo</w:t>
      </w:r>
      <w:proofErr w:type="spellEnd"/>
      <w:r w:rsidRPr="00581226">
        <w:rPr>
          <w:rFonts w:ascii="Arial" w:hAnsi="Arial" w:cs="Arial"/>
          <w:color w:val="212121"/>
          <w:sz w:val="24"/>
          <w:szCs w:val="24"/>
          <w:shd w:val="clear" w:color="auto" w:fill="FFFFFF"/>
        </w:rPr>
        <w:t xml:space="preserve"> que </w:t>
      </w:r>
      <w:proofErr w:type="spellStart"/>
      <w:r w:rsidRPr="00581226">
        <w:rPr>
          <w:rFonts w:ascii="Arial" w:hAnsi="Arial" w:cs="Arial"/>
          <w:color w:val="212121"/>
          <w:sz w:val="24"/>
          <w:szCs w:val="24"/>
          <w:shd w:val="clear" w:color="auto" w:fill="FFFFFF"/>
        </w:rPr>
        <w:t>garantiza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el</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reconocimiento</w:t>
      </w:r>
      <w:proofErr w:type="spellEnd"/>
      <w:r w:rsidRPr="00581226">
        <w:rPr>
          <w:rFonts w:ascii="Arial" w:hAnsi="Arial" w:cs="Arial"/>
          <w:color w:val="212121"/>
          <w:sz w:val="24"/>
          <w:szCs w:val="24"/>
          <w:shd w:val="clear" w:color="auto" w:fill="FFFFFF"/>
        </w:rPr>
        <w:t xml:space="preserve"> de </w:t>
      </w:r>
      <w:proofErr w:type="spellStart"/>
      <w:r w:rsidRPr="00581226">
        <w:rPr>
          <w:rFonts w:ascii="Arial" w:hAnsi="Arial" w:cs="Arial"/>
          <w:color w:val="212121"/>
          <w:sz w:val="24"/>
          <w:szCs w:val="24"/>
          <w:shd w:val="clear" w:color="auto" w:fill="FFFFFF"/>
        </w:rPr>
        <w:t>la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juventud</w:t>
      </w:r>
      <w:proofErr w:type="spellEnd"/>
      <w:r w:rsidRPr="00581226">
        <w:rPr>
          <w:rFonts w:ascii="Arial" w:hAnsi="Arial" w:cs="Arial"/>
          <w:color w:val="212121"/>
          <w:sz w:val="24"/>
          <w:szCs w:val="24"/>
          <w:shd w:val="clear" w:color="auto" w:fill="FFFFFF"/>
        </w:rPr>
        <w:t xml:space="preserve"> como </w:t>
      </w:r>
      <w:proofErr w:type="spellStart"/>
      <w:r w:rsidRPr="00581226">
        <w:rPr>
          <w:rFonts w:ascii="Arial" w:hAnsi="Arial" w:cs="Arial"/>
          <w:color w:val="212121"/>
          <w:sz w:val="24"/>
          <w:szCs w:val="24"/>
          <w:shd w:val="clear" w:color="auto" w:fill="FFFFFF"/>
        </w:rPr>
        <w:t>sujeto</w:t>
      </w:r>
      <w:proofErr w:type="spellEnd"/>
      <w:r w:rsidRPr="00581226">
        <w:rPr>
          <w:rFonts w:ascii="Arial" w:hAnsi="Arial" w:cs="Arial"/>
          <w:color w:val="212121"/>
          <w:sz w:val="24"/>
          <w:szCs w:val="24"/>
          <w:shd w:val="clear" w:color="auto" w:fill="FFFFFF"/>
        </w:rPr>
        <w:t xml:space="preserve"> de </w:t>
      </w:r>
      <w:proofErr w:type="spellStart"/>
      <w:r w:rsidRPr="00581226">
        <w:rPr>
          <w:rFonts w:ascii="Arial" w:hAnsi="Arial" w:cs="Arial"/>
          <w:color w:val="212121"/>
          <w:sz w:val="24"/>
          <w:szCs w:val="24"/>
          <w:shd w:val="clear" w:color="auto" w:fill="FFFFFF"/>
        </w:rPr>
        <w:t>derechos</w:t>
      </w:r>
      <w:proofErr w:type="spellEnd"/>
      <w:r w:rsidRPr="00581226">
        <w:rPr>
          <w:rFonts w:ascii="Arial" w:hAnsi="Arial" w:cs="Arial"/>
          <w:color w:val="212121"/>
          <w:sz w:val="24"/>
          <w:szCs w:val="24"/>
          <w:shd w:val="clear" w:color="auto" w:fill="FFFFFF"/>
        </w:rPr>
        <w:t xml:space="preserve"> es </w:t>
      </w:r>
      <w:proofErr w:type="spellStart"/>
      <w:r w:rsidRPr="00581226">
        <w:rPr>
          <w:rFonts w:ascii="Arial" w:hAnsi="Arial" w:cs="Arial"/>
          <w:color w:val="212121"/>
          <w:sz w:val="24"/>
          <w:szCs w:val="24"/>
          <w:shd w:val="clear" w:color="auto" w:fill="FFFFFF"/>
        </w:rPr>
        <w:t>todavía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ahora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en</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la</w:t>
      </w:r>
      <w:proofErr w:type="spellEnd"/>
      <w:r w:rsidRPr="00581226">
        <w:rPr>
          <w:rFonts w:ascii="Arial" w:hAnsi="Arial" w:cs="Arial"/>
          <w:color w:val="212121"/>
          <w:sz w:val="24"/>
          <w:szCs w:val="24"/>
          <w:shd w:val="clear" w:color="auto" w:fill="FFFFFF"/>
        </w:rPr>
        <w:t xml:space="preserve"> </w:t>
      </w:r>
      <w:proofErr w:type="spellStart"/>
      <w:r w:rsidRPr="00581226">
        <w:rPr>
          <w:rFonts w:ascii="Arial" w:hAnsi="Arial" w:cs="Arial"/>
          <w:color w:val="212121"/>
          <w:sz w:val="24"/>
          <w:szCs w:val="24"/>
          <w:shd w:val="clear" w:color="auto" w:fill="FFFFFF"/>
        </w:rPr>
        <w:t>aplicación</w:t>
      </w:r>
      <w:proofErr w:type="spellEnd"/>
      <w:r w:rsidRPr="00581226">
        <w:rPr>
          <w:rFonts w:ascii="Arial" w:hAnsi="Arial" w:cs="Arial"/>
          <w:color w:val="212121"/>
          <w:sz w:val="24"/>
          <w:szCs w:val="24"/>
          <w:shd w:val="clear" w:color="auto" w:fill="FFFFFF"/>
        </w:rPr>
        <w:t xml:space="preserve"> de </w:t>
      </w:r>
      <w:proofErr w:type="spellStart"/>
      <w:r w:rsidRPr="00581226">
        <w:rPr>
          <w:rFonts w:ascii="Arial" w:hAnsi="Arial" w:cs="Arial"/>
          <w:color w:val="212121"/>
          <w:sz w:val="24"/>
          <w:szCs w:val="24"/>
          <w:shd w:val="clear" w:color="auto" w:fill="FFFFFF"/>
        </w:rPr>
        <w:t>las</w:t>
      </w:r>
      <w:proofErr w:type="spellEnd"/>
      <w:r w:rsidRPr="00581226">
        <w:rPr>
          <w:rFonts w:ascii="Arial" w:hAnsi="Arial" w:cs="Arial"/>
          <w:color w:val="212121"/>
          <w:sz w:val="24"/>
          <w:szCs w:val="24"/>
          <w:shd w:val="clear" w:color="auto" w:fill="FFFFFF"/>
        </w:rPr>
        <w:t xml:space="preserve"> políticas públicas.</w:t>
      </w:r>
    </w:p>
    <w:p w:rsidR="008C413A" w:rsidRPr="00A338AD" w:rsidRDefault="008C413A" w:rsidP="008C413A">
      <w:pPr>
        <w:spacing w:after="0" w:line="240" w:lineRule="auto"/>
        <w:jc w:val="both"/>
        <w:rPr>
          <w:rFonts w:ascii="Arial" w:hAnsi="Arial" w:cs="Arial"/>
          <w:sz w:val="24"/>
          <w:szCs w:val="24"/>
        </w:rPr>
      </w:pPr>
    </w:p>
    <w:p w:rsidR="008C413A" w:rsidRPr="00A338AD" w:rsidRDefault="008C413A" w:rsidP="008C413A">
      <w:pPr>
        <w:autoSpaceDE w:val="0"/>
        <w:autoSpaceDN w:val="0"/>
        <w:adjustRightInd w:val="0"/>
        <w:spacing w:before="120" w:after="0" w:line="240" w:lineRule="auto"/>
        <w:jc w:val="both"/>
        <w:rPr>
          <w:rFonts w:ascii="Arial" w:hAnsi="Arial" w:cs="Arial"/>
          <w:color w:val="000000"/>
          <w:sz w:val="24"/>
          <w:szCs w:val="24"/>
          <w:lang w:eastAsia="pt-BR"/>
        </w:rPr>
      </w:pPr>
    </w:p>
    <w:sectPr w:rsidR="008C413A" w:rsidRPr="00A338A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C88" w:rsidRDefault="00C25C88" w:rsidP="00A338AD">
      <w:pPr>
        <w:spacing w:after="0" w:line="240" w:lineRule="auto"/>
      </w:pPr>
      <w:r>
        <w:separator/>
      </w:r>
    </w:p>
  </w:endnote>
  <w:endnote w:type="continuationSeparator" w:id="0">
    <w:p w:rsidR="00C25C88" w:rsidRDefault="00C25C88" w:rsidP="00A33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C88" w:rsidRDefault="00C25C88" w:rsidP="00A338AD">
      <w:pPr>
        <w:spacing w:after="0" w:line="240" w:lineRule="auto"/>
      </w:pPr>
      <w:r>
        <w:separator/>
      </w:r>
    </w:p>
  </w:footnote>
  <w:footnote w:type="continuationSeparator" w:id="0">
    <w:p w:rsidR="00C25C88" w:rsidRDefault="00C25C88" w:rsidP="00A338AD">
      <w:pPr>
        <w:spacing w:after="0" w:line="240" w:lineRule="auto"/>
      </w:pPr>
      <w:r>
        <w:continuationSeparator/>
      </w:r>
    </w:p>
  </w:footnote>
  <w:footnote w:id="1">
    <w:p w:rsidR="00A338AD" w:rsidRPr="004574C1" w:rsidRDefault="00A338AD" w:rsidP="00A338AD">
      <w:pPr>
        <w:pStyle w:val="Textodenotaderodap"/>
        <w:spacing w:after="0" w:line="240" w:lineRule="auto"/>
        <w:jc w:val="both"/>
        <w:rPr>
          <w:rFonts w:ascii="Times New Roman" w:hAnsi="Times New Roman"/>
        </w:rPr>
      </w:pPr>
      <w:r w:rsidRPr="004574C1">
        <w:rPr>
          <w:rStyle w:val="Refdenotaderodap"/>
          <w:rFonts w:ascii="Times New Roman" w:hAnsi="Times New Roman"/>
        </w:rPr>
        <w:footnoteRef/>
      </w:r>
      <w:r w:rsidRPr="004574C1">
        <w:rPr>
          <w:rFonts w:ascii="Times New Roman" w:hAnsi="Times New Roman"/>
        </w:rPr>
        <w:t xml:space="preserve"> </w:t>
      </w:r>
      <w:r w:rsidRPr="00A338AD">
        <w:rPr>
          <w:rFonts w:ascii="Times New Roman" w:hAnsi="Times New Roman"/>
        </w:rPr>
        <w:t xml:space="preserve">Grado </w:t>
      </w:r>
      <w:proofErr w:type="spellStart"/>
      <w:r w:rsidRPr="00A338AD">
        <w:rPr>
          <w:rFonts w:ascii="Times New Roman" w:hAnsi="Times New Roman"/>
        </w:rPr>
        <w:t>en</w:t>
      </w:r>
      <w:proofErr w:type="spellEnd"/>
      <w:r w:rsidRPr="00A338AD">
        <w:rPr>
          <w:rFonts w:ascii="Times New Roman" w:hAnsi="Times New Roman"/>
        </w:rPr>
        <w:t xml:space="preserve"> </w:t>
      </w:r>
      <w:proofErr w:type="spellStart"/>
      <w:r w:rsidRPr="00A338AD">
        <w:rPr>
          <w:rFonts w:ascii="Times New Roman" w:hAnsi="Times New Roman"/>
        </w:rPr>
        <w:t>Ciencias</w:t>
      </w:r>
      <w:proofErr w:type="spellEnd"/>
      <w:r w:rsidRPr="00A338AD">
        <w:rPr>
          <w:rFonts w:ascii="Times New Roman" w:hAnsi="Times New Roman"/>
        </w:rPr>
        <w:t xml:space="preserve"> </w:t>
      </w:r>
      <w:proofErr w:type="spellStart"/>
      <w:r w:rsidRPr="00A338AD">
        <w:rPr>
          <w:rFonts w:ascii="Times New Roman" w:hAnsi="Times New Roman"/>
        </w:rPr>
        <w:t>Sociales</w:t>
      </w:r>
      <w:proofErr w:type="spellEnd"/>
      <w:r w:rsidRPr="00A338AD">
        <w:rPr>
          <w:rFonts w:ascii="Times New Roman" w:hAnsi="Times New Roman"/>
        </w:rPr>
        <w:t xml:space="preserve"> (</w:t>
      </w:r>
      <w:proofErr w:type="spellStart"/>
      <w:r w:rsidRPr="00A338AD">
        <w:rPr>
          <w:rFonts w:ascii="Times New Roman" w:hAnsi="Times New Roman"/>
        </w:rPr>
        <w:t>Unisinos</w:t>
      </w:r>
      <w:proofErr w:type="spellEnd"/>
      <w:r w:rsidRPr="00A338AD">
        <w:rPr>
          <w:rFonts w:ascii="Times New Roman" w:hAnsi="Times New Roman"/>
        </w:rPr>
        <w:t xml:space="preserve">), </w:t>
      </w:r>
      <w:proofErr w:type="spellStart"/>
      <w:r w:rsidRPr="00A338AD">
        <w:rPr>
          <w:rFonts w:ascii="Times New Roman" w:hAnsi="Times New Roman"/>
        </w:rPr>
        <w:t>Maestría</w:t>
      </w:r>
      <w:proofErr w:type="spellEnd"/>
      <w:r w:rsidRPr="00A338AD">
        <w:rPr>
          <w:rFonts w:ascii="Times New Roman" w:hAnsi="Times New Roman"/>
        </w:rPr>
        <w:t xml:space="preserve"> </w:t>
      </w:r>
      <w:proofErr w:type="spellStart"/>
      <w:r w:rsidRPr="00A338AD">
        <w:rPr>
          <w:rFonts w:ascii="Times New Roman" w:hAnsi="Times New Roman"/>
        </w:rPr>
        <w:t>en</w:t>
      </w:r>
      <w:proofErr w:type="spellEnd"/>
      <w:r w:rsidRPr="00A338AD">
        <w:rPr>
          <w:rFonts w:ascii="Times New Roman" w:hAnsi="Times New Roman"/>
        </w:rPr>
        <w:t xml:space="preserve"> </w:t>
      </w:r>
      <w:proofErr w:type="spellStart"/>
      <w:r w:rsidRPr="00A338AD">
        <w:rPr>
          <w:rFonts w:ascii="Times New Roman" w:hAnsi="Times New Roman"/>
        </w:rPr>
        <w:t>Ciencias</w:t>
      </w:r>
      <w:proofErr w:type="spellEnd"/>
      <w:r w:rsidRPr="00A338AD">
        <w:rPr>
          <w:rFonts w:ascii="Times New Roman" w:hAnsi="Times New Roman"/>
        </w:rPr>
        <w:t xml:space="preserve"> </w:t>
      </w:r>
      <w:proofErr w:type="spellStart"/>
      <w:r w:rsidRPr="00A338AD">
        <w:rPr>
          <w:rFonts w:ascii="Times New Roman" w:hAnsi="Times New Roman"/>
        </w:rPr>
        <w:t>Sociales</w:t>
      </w:r>
      <w:proofErr w:type="spellEnd"/>
      <w:r w:rsidRPr="00A338AD">
        <w:rPr>
          <w:rFonts w:ascii="Times New Roman" w:hAnsi="Times New Roman"/>
        </w:rPr>
        <w:t xml:space="preserve"> (PUCRS), </w:t>
      </w:r>
      <w:proofErr w:type="spellStart"/>
      <w:r w:rsidRPr="00A338AD">
        <w:rPr>
          <w:rFonts w:ascii="Times New Roman" w:hAnsi="Times New Roman"/>
        </w:rPr>
        <w:t>estudiante</w:t>
      </w:r>
      <w:proofErr w:type="spellEnd"/>
      <w:r w:rsidRPr="00A338AD">
        <w:rPr>
          <w:rFonts w:ascii="Times New Roman" w:hAnsi="Times New Roman"/>
        </w:rPr>
        <w:t xml:space="preserve"> de </w:t>
      </w:r>
      <w:proofErr w:type="spellStart"/>
      <w:r w:rsidRPr="00A338AD">
        <w:rPr>
          <w:rFonts w:ascii="Times New Roman" w:hAnsi="Times New Roman"/>
        </w:rPr>
        <w:t>doctorado</w:t>
      </w:r>
      <w:proofErr w:type="spellEnd"/>
      <w:r w:rsidRPr="00A338AD">
        <w:rPr>
          <w:rFonts w:ascii="Times New Roman" w:hAnsi="Times New Roman"/>
        </w:rPr>
        <w:t xml:space="preserve"> </w:t>
      </w:r>
      <w:proofErr w:type="spellStart"/>
      <w:r w:rsidRPr="00A338AD">
        <w:rPr>
          <w:rFonts w:ascii="Times New Roman" w:hAnsi="Times New Roman"/>
        </w:rPr>
        <w:t>en</w:t>
      </w:r>
      <w:proofErr w:type="spellEnd"/>
      <w:r w:rsidRPr="00A338AD">
        <w:rPr>
          <w:rFonts w:ascii="Times New Roman" w:hAnsi="Times New Roman"/>
        </w:rPr>
        <w:t xml:space="preserve"> </w:t>
      </w:r>
      <w:proofErr w:type="spellStart"/>
      <w:r w:rsidRPr="00A338AD">
        <w:rPr>
          <w:rFonts w:ascii="Times New Roman" w:hAnsi="Times New Roman"/>
        </w:rPr>
        <w:t>Ciencias</w:t>
      </w:r>
      <w:proofErr w:type="spellEnd"/>
      <w:r w:rsidRPr="00A338AD">
        <w:rPr>
          <w:rFonts w:ascii="Times New Roman" w:hAnsi="Times New Roman"/>
        </w:rPr>
        <w:t xml:space="preserve"> </w:t>
      </w:r>
      <w:proofErr w:type="spellStart"/>
      <w:r w:rsidRPr="00A338AD">
        <w:rPr>
          <w:rFonts w:ascii="Times New Roman" w:hAnsi="Times New Roman"/>
        </w:rPr>
        <w:t>Sociales</w:t>
      </w:r>
      <w:proofErr w:type="spellEnd"/>
      <w:r w:rsidRPr="00A338AD">
        <w:rPr>
          <w:rFonts w:ascii="Times New Roman" w:hAnsi="Times New Roman"/>
        </w:rPr>
        <w:t xml:space="preserve"> (PUCRS).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13A"/>
    <w:rsid w:val="00252A95"/>
    <w:rsid w:val="00581226"/>
    <w:rsid w:val="00860295"/>
    <w:rsid w:val="008C413A"/>
    <w:rsid w:val="00A338AD"/>
    <w:rsid w:val="00C25C88"/>
    <w:rsid w:val="00C4429A"/>
    <w:rsid w:val="00D92237"/>
    <w:rsid w:val="00DB15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5D3B4-6090-46BB-A058-2D5268BE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13A"/>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8C4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C413A"/>
    <w:rPr>
      <w:rFonts w:ascii="Courier New" w:eastAsia="Times New Roman" w:hAnsi="Courier New" w:cs="Courier New"/>
      <w:sz w:val="20"/>
      <w:szCs w:val="20"/>
      <w:lang w:eastAsia="pt-BR"/>
    </w:rPr>
  </w:style>
  <w:style w:type="paragraph" w:styleId="NormalWeb">
    <w:name w:val="Normal (Web)"/>
    <w:basedOn w:val="Normal"/>
    <w:uiPriority w:val="99"/>
    <w:unhideWhenUsed/>
    <w:rsid w:val="00A338AD"/>
    <w:pPr>
      <w:spacing w:before="63" w:after="188" w:line="240" w:lineRule="auto"/>
    </w:pPr>
    <w:rPr>
      <w:rFonts w:ascii="Times New Roman" w:eastAsia="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338AD"/>
    <w:rPr>
      <w:sz w:val="20"/>
      <w:szCs w:val="20"/>
    </w:rPr>
  </w:style>
  <w:style w:type="character" w:customStyle="1" w:styleId="TextodenotaderodapChar">
    <w:name w:val="Texto de nota de rodapé Char"/>
    <w:basedOn w:val="Fontepargpadro"/>
    <w:link w:val="Textodenotaderodap"/>
    <w:uiPriority w:val="99"/>
    <w:semiHidden/>
    <w:rsid w:val="00A338AD"/>
    <w:rPr>
      <w:rFonts w:ascii="Calibri" w:eastAsia="Calibri" w:hAnsi="Calibri" w:cs="Times New Roman"/>
      <w:sz w:val="20"/>
      <w:szCs w:val="20"/>
    </w:rPr>
  </w:style>
  <w:style w:type="character" w:styleId="Refdenotaderodap">
    <w:name w:val="footnote reference"/>
    <w:uiPriority w:val="99"/>
    <w:semiHidden/>
    <w:unhideWhenUsed/>
    <w:rsid w:val="00A338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252216">
      <w:bodyDiv w:val="1"/>
      <w:marLeft w:val="0"/>
      <w:marRight w:val="0"/>
      <w:marTop w:val="0"/>
      <w:marBottom w:val="0"/>
      <w:divBdr>
        <w:top w:val="none" w:sz="0" w:space="0" w:color="auto"/>
        <w:left w:val="none" w:sz="0" w:space="0" w:color="auto"/>
        <w:bottom w:val="none" w:sz="0" w:space="0" w:color="auto"/>
        <w:right w:val="none" w:sz="0" w:space="0" w:color="auto"/>
      </w:divBdr>
    </w:div>
    <w:div w:id="767501920">
      <w:bodyDiv w:val="1"/>
      <w:marLeft w:val="0"/>
      <w:marRight w:val="0"/>
      <w:marTop w:val="0"/>
      <w:marBottom w:val="0"/>
      <w:divBdr>
        <w:top w:val="none" w:sz="0" w:space="0" w:color="auto"/>
        <w:left w:val="none" w:sz="0" w:space="0" w:color="auto"/>
        <w:bottom w:val="none" w:sz="0" w:space="0" w:color="auto"/>
        <w:right w:val="none" w:sz="0" w:space="0" w:color="auto"/>
      </w:divBdr>
    </w:div>
    <w:div w:id="898176646">
      <w:bodyDiv w:val="1"/>
      <w:marLeft w:val="0"/>
      <w:marRight w:val="0"/>
      <w:marTop w:val="0"/>
      <w:marBottom w:val="0"/>
      <w:divBdr>
        <w:top w:val="none" w:sz="0" w:space="0" w:color="auto"/>
        <w:left w:val="none" w:sz="0" w:space="0" w:color="auto"/>
        <w:bottom w:val="none" w:sz="0" w:space="0" w:color="auto"/>
        <w:right w:val="none" w:sz="0" w:space="0" w:color="auto"/>
      </w:divBdr>
    </w:div>
    <w:div w:id="1204101376">
      <w:bodyDiv w:val="1"/>
      <w:marLeft w:val="0"/>
      <w:marRight w:val="0"/>
      <w:marTop w:val="0"/>
      <w:marBottom w:val="0"/>
      <w:divBdr>
        <w:top w:val="none" w:sz="0" w:space="0" w:color="auto"/>
        <w:left w:val="none" w:sz="0" w:space="0" w:color="auto"/>
        <w:bottom w:val="none" w:sz="0" w:space="0" w:color="auto"/>
        <w:right w:val="none" w:sz="0" w:space="0" w:color="auto"/>
      </w:divBdr>
    </w:div>
    <w:div w:id="1269119722">
      <w:bodyDiv w:val="1"/>
      <w:marLeft w:val="0"/>
      <w:marRight w:val="0"/>
      <w:marTop w:val="0"/>
      <w:marBottom w:val="0"/>
      <w:divBdr>
        <w:top w:val="none" w:sz="0" w:space="0" w:color="auto"/>
        <w:left w:val="none" w:sz="0" w:space="0" w:color="auto"/>
        <w:bottom w:val="none" w:sz="0" w:space="0" w:color="auto"/>
        <w:right w:val="none" w:sz="0" w:space="0" w:color="auto"/>
      </w:divBdr>
    </w:div>
    <w:div w:id="143532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268</Words>
  <Characters>1450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5</cp:revision>
  <dcterms:created xsi:type="dcterms:W3CDTF">2016-10-15T19:00:00Z</dcterms:created>
  <dcterms:modified xsi:type="dcterms:W3CDTF">2016-10-15T19:41:00Z</dcterms:modified>
</cp:coreProperties>
</file>