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7462E" w14:textId="77777777" w:rsidR="00D400BE" w:rsidRDefault="00D400BE" w:rsidP="004E3C5B">
      <w:pPr>
        <w:jc w:val="both"/>
        <w:rPr>
          <w:rFonts w:ascii="Times" w:hAnsi="Times"/>
          <w:b/>
        </w:rPr>
      </w:pPr>
      <w:r>
        <w:rPr>
          <w:rFonts w:ascii="Times" w:hAnsi="Times"/>
          <w:b/>
        </w:rPr>
        <w:t>Alberto Arribas Lozano</w:t>
      </w:r>
    </w:p>
    <w:p w14:paraId="5ACC36F7" w14:textId="77777777" w:rsidR="00D400BE" w:rsidRDefault="00E41DEA" w:rsidP="004E3C5B">
      <w:pPr>
        <w:jc w:val="both"/>
        <w:rPr>
          <w:rFonts w:ascii="Times" w:hAnsi="Times"/>
          <w:b/>
        </w:rPr>
      </w:pPr>
      <w:hyperlink r:id="rId5" w:history="1">
        <w:r w:rsidRPr="007F5803">
          <w:rPr>
            <w:rStyle w:val="Hyperlink"/>
            <w:rFonts w:ascii="Times" w:hAnsi="Times"/>
            <w:b/>
          </w:rPr>
          <w:t>alberto.arribaslozano@wits.ac.za</w:t>
        </w:r>
      </w:hyperlink>
    </w:p>
    <w:p w14:paraId="67657CEB" w14:textId="77777777" w:rsidR="00E41DEA" w:rsidRDefault="00E41DEA" w:rsidP="004E3C5B">
      <w:pPr>
        <w:jc w:val="both"/>
        <w:rPr>
          <w:rFonts w:ascii="Times" w:hAnsi="Times"/>
          <w:b/>
        </w:rPr>
      </w:pPr>
    </w:p>
    <w:p w14:paraId="3B761F62" w14:textId="77777777" w:rsidR="00E41DEA" w:rsidRDefault="00E41DEA" w:rsidP="004E3C5B">
      <w:pPr>
        <w:jc w:val="both"/>
        <w:rPr>
          <w:rFonts w:ascii="Times" w:hAnsi="Times"/>
          <w:b/>
        </w:rPr>
      </w:pPr>
    </w:p>
    <w:p w14:paraId="3D9ECE8A" w14:textId="77777777" w:rsidR="00E41DEA" w:rsidRDefault="00E41DEA" w:rsidP="004E3C5B">
      <w:pPr>
        <w:jc w:val="both"/>
        <w:rPr>
          <w:rFonts w:ascii="Times" w:hAnsi="Times"/>
          <w:b/>
        </w:rPr>
      </w:pPr>
    </w:p>
    <w:p w14:paraId="1066591B" w14:textId="77777777" w:rsidR="00B4694B" w:rsidRPr="00620D1D" w:rsidRDefault="001B0242" w:rsidP="004E3C5B">
      <w:pPr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Recurrencias. </w:t>
      </w:r>
      <w:r w:rsidR="00845B69" w:rsidRPr="00620D1D">
        <w:rPr>
          <w:rFonts w:ascii="Times" w:hAnsi="Times"/>
          <w:b/>
        </w:rPr>
        <w:t>Apuntes para un debate en torno a</w:t>
      </w:r>
      <w:r>
        <w:rPr>
          <w:rFonts w:ascii="Times" w:hAnsi="Times"/>
          <w:b/>
        </w:rPr>
        <w:t xml:space="preserve"> las metodologías colaborativas.</w:t>
      </w:r>
    </w:p>
    <w:p w14:paraId="41751389" w14:textId="77777777" w:rsidR="00845B69" w:rsidRPr="00620D1D" w:rsidRDefault="00845B69" w:rsidP="004E3C5B">
      <w:pPr>
        <w:jc w:val="both"/>
        <w:rPr>
          <w:rFonts w:ascii="Times" w:hAnsi="Times"/>
        </w:rPr>
      </w:pPr>
    </w:p>
    <w:p w14:paraId="437B477C" w14:textId="247E2F4C" w:rsidR="00845B69" w:rsidRPr="00620D1D" w:rsidRDefault="00845B69" w:rsidP="004E3C5B">
      <w:pPr>
        <w:jc w:val="both"/>
        <w:rPr>
          <w:rFonts w:ascii="Times" w:hAnsi="Times"/>
        </w:rPr>
      </w:pPr>
      <w:r w:rsidRPr="00620D1D">
        <w:rPr>
          <w:rFonts w:ascii="Times" w:hAnsi="Times"/>
        </w:rPr>
        <w:t xml:space="preserve">Esta presentación </w:t>
      </w:r>
      <w:r w:rsidR="004E3C5B">
        <w:rPr>
          <w:rFonts w:ascii="Times" w:hAnsi="Times"/>
        </w:rPr>
        <w:t>sintetiza</w:t>
      </w:r>
      <w:r w:rsidRPr="00620D1D">
        <w:rPr>
          <w:rFonts w:ascii="Times" w:hAnsi="Times"/>
        </w:rPr>
        <w:t xml:space="preserve"> algunos de los debates centrales en torno a las metodologías colaborativas de investigación. No es una propuesta normativa, no pretende cerrar esos debates señalando lo que l</w:t>
      </w:r>
      <w:r w:rsidR="00620D1D">
        <w:rPr>
          <w:rFonts w:ascii="Times" w:hAnsi="Times"/>
        </w:rPr>
        <w:t xml:space="preserve">a colaboración ‘debería’ ser, </w:t>
      </w:r>
      <w:r w:rsidRPr="00620D1D">
        <w:rPr>
          <w:rFonts w:ascii="Times" w:hAnsi="Times"/>
        </w:rPr>
        <w:t>sino que se piensa</w:t>
      </w:r>
      <w:r w:rsidR="00620D1D">
        <w:rPr>
          <w:rFonts w:ascii="Times" w:hAnsi="Times"/>
        </w:rPr>
        <w:t xml:space="preserve"> </w:t>
      </w:r>
      <w:r w:rsidRPr="00620D1D">
        <w:rPr>
          <w:rFonts w:ascii="Times" w:hAnsi="Times"/>
        </w:rPr>
        <w:t xml:space="preserve">como una conversación </w:t>
      </w:r>
      <w:r w:rsidR="001F5F98" w:rsidRPr="00620D1D">
        <w:rPr>
          <w:rFonts w:ascii="Times" w:hAnsi="Times"/>
        </w:rPr>
        <w:t>abierta</w:t>
      </w:r>
      <w:r w:rsidR="00620D1D" w:rsidRPr="00620D1D">
        <w:rPr>
          <w:rFonts w:ascii="Times" w:hAnsi="Times"/>
        </w:rPr>
        <w:t xml:space="preserve"> –un caminar preguntando-</w:t>
      </w:r>
      <w:r w:rsidRPr="00620D1D">
        <w:rPr>
          <w:rFonts w:ascii="Times" w:hAnsi="Times"/>
        </w:rPr>
        <w:t xml:space="preserve"> en torno a </w:t>
      </w:r>
      <w:r w:rsidR="001F5F98" w:rsidRPr="00620D1D">
        <w:rPr>
          <w:rFonts w:ascii="Times" w:hAnsi="Times"/>
        </w:rPr>
        <w:t>las características de dicho</w:t>
      </w:r>
      <w:r w:rsidRPr="00620D1D">
        <w:rPr>
          <w:rFonts w:ascii="Times" w:hAnsi="Times"/>
        </w:rPr>
        <w:t xml:space="preserve"> enfoque. Me baso para ello en mi expe</w:t>
      </w:r>
      <w:r w:rsidR="001F5F98" w:rsidRPr="00620D1D">
        <w:rPr>
          <w:rFonts w:ascii="Times" w:hAnsi="Times"/>
        </w:rPr>
        <w:t>riencia de trabajo</w:t>
      </w:r>
      <w:r w:rsidRPr="00620D1D">
        <w:rPr>
          <w:rFonts w:ascii="Times" w:hAnsi="Times"/>
        </w:rPr>
        <w:t xml:space="preserve"> a dos niveles diferentes. Por un lado, mi </w:t>
      </w:r>
      <w:r w:rsidR="00620D1D">
        <w:rPr>
          <w:rFonts w:ascii="Times" w:hAnsi="Times"/>
        </w:rPr>
        <w:t xml:space="preserve">propia </w:t>
      </w:r>
      <w:r w:rsidRPr="00620D1D">
        <w:rPr>
          <w:rFonts w:ascii="Times" w:hAnsi="Times"/>
        </w:rPr>
        <w:t xml:space="preserve">práctica de </w:t>
      </w:r>
      <w:r w:rsidR="00620D1D">
        <w:rPr>
          <w:rFonts w:ascii="Times" w:hAnsi="Times"/>
        </w:rPr>
        <w:t>etnografía</w:t>
      </w:r>
      <w:r w:rsidRPr="00620D1D">
        <w:rPr>
          <w:rFonts w:ascii="Times" w:hAnsi="Times"/>
        </w:rPr>
        <w:t xml:space="preserve"> colaborativa desarrollada con </w:t>
      </w:r>
      <w:r w:rsidR="001F5F98" w:rsidRPr="00620D1D">
        <w:rPr>
          <w:rFonts w:ascii="Times" w:hAnsi="Times"/>
        </w:rPr>
        <w:t>redes de movimientos sociales,</w:t>
      </w:r>
      <w:r w:rsidRPr="00620D1D">
        <w:rPr>
          <w:rFonts w:ascii="Times" w:hAnsi="Times"/>
        </w:rPr>
        <w:t xml:space="preserve"> que dio lugar a mi tesis doctoral. Por otro lado, desde </w:t>
      </w:r>
      <w:r w:rsidR="00620D1D">
        <w:rPr>
          <w:rFonts w:ascii="Times" w:hAnsi="Times"/>
        </w:rPr>
        <w:t xml:space="preserve">el año </w:t>
      </w:r>
      <w:r w:rsidR="001F5F98" w:rsidRPr="00620D1D">
        <w:rPr>
          <w:rFonts w:ascii="Times" w:hAnsi="Times"/>
        </w:rPr>
        <w:t>2011 he venido</w:t>
      </w:r>
      <w:r w:rsidR="00620D1D">
        <w:rPr>
          <w:rFonts w:ascii="Times" w:hAnsi="Times"/>
        </w:rPr>
        <w:t xml:space="preserve"> </w:t>
      </w:r>
      <w:r w:rsidR="006A2A43">
        <w:rPr>
          <w:rFonts w:ascii="Times" w:hAnsi="Times"/>
        </w:rPr>
        <w:t>organiza</w:t>
      </w:r>
      <w:bookmarkStart w:id="0" w:name="_GoBack"/>
      <w:bookmarkEnd w:id="0"/>
      <w:r w:rsidR="006A2A43">
        <w:rPr>
          <w:rFonts w:ascii="Times" w:hAnsi="Times"/>
        </w:rPr>
        <w:t>ndo diversos talleres y</w:t>
      </w:r>
      <w:r w:rsidR="001F5F98" w:rsidRPr="00620D1D">
        <w:rPr>
          <w:rFonts w:ascii="Times" w:hAnsi="Times"/>
        </w:rPr>
        <w:t xml:space="preserve"> seminarios</w:t>
      </w:r>
      <w:r w:rsidR="006A2A43" w:rsidRPr="006A2A43">
        <w:rPr>
          <w:rFonts w:ascii="Times" w:hAnsi="Times"/>
        </w:rPr>
        <w:t xml:space="preserve"> </w:t>
      </w:r>
      <w:r w:rsidR="006A2A43" w:rsidRPr="00620D1D">
        <w:rPr>
          <w:rFonts w:ascii="Times" w:hAnsi="Times"/>
        </w:rPr>
        <w:t>sobre</w:t>
      </w:r>
      <w:r w:rsidR="006A2A43">
        <w:rPr>
          <w:rFonts w:ascii="Times" w:hAnsi="Times"/>
        </w:rPr>
        <w:t xml:space="preserve"> </w:t>
      </w:r>
      <w:r w:rsidR="006A2A43" w:rsidRPr="00620D1D">
        <w:rPr>
          <w:rFonts w:ascii="Times" w:hAnsi="Times"/>
        </w:rPr>
        <w:t>lógicas y prácticas colaborativas de investigación</w:t>
      </w:r>
      <w:r w:rsidR="006A2A43">
        <w:rPr>
          <w:rFonts w:ascii="Times" w:hAnsi="Times"/>
        </w:rPr>
        <w:t>, así como</w:t>
      </w:r>
      <w:r w:rsidR="001F5F98" w:rsidRPr="00620D1D">
        <w:rPr>
          <w:rFonts w:ascii="Times" w:hAnsi="Times"/>
        </w:rPr>
        <w:t xml:space="preserve"> presentaciones </w:t>
      </w:r>
      <w:r w:rsidR="006A2A43">
        <w:rPr>
          <w:rFonts w:ascii="Times" w:hAnsi="Times"/>
        </w:rPr>
        <w:t>sobre esta temática</w:t>
      </w:r>
      <w:r w:rsidR="006A2A43" w:rsidRPr="00620D1D">
        <w:rPr>
          <w:rFonts w:ascii="Times" w:hAnsi="Times"/>
        </w:rPr>
        <w:t xml:space="preserve"> </w:t>
      </w:r>
      <w:r w:rsidR="001F5F98" w:rsidRPr="00620D1D">
        <w:rPr>
          <w:rFonts w:ascii="Times" w:hAnsi="Times"/>
        </w:rPr>
        <w:t>en congres</w:t>
      </w:r>
      <w:r w:rsidR="006A2A43">
        <w:rPr>
          <w:rFonts w:ascii="Times" w:hAnsi="Times"/>
        </w:rPr>
        <w:t xml:space="preserve">os </w:t>
      </w:r>
      <w:r w:rsidR="001F5F98" w:rsidRPr="00620D1D">
        <w:rPr>
          <w:rFonts w:ascii="Times" w:hAnsi="Times"/>
        </w:rPr>
        <w:t>académicos</w:t>
      </w:r>
      <w:r w:rsidR="00620D1D" w:rsidRPr="00620D1D">
        <w:rPr>
          <w:rFonts w:ascii="Times" w:hAnsi="Times"/>
        </w:rPr>
        <w:t xml:space="preserve">. En Andalucía, Sudáfrica, Euskadi, </w:t>
      </w:r>
      <w:r w:rsidR="001F5F98" w:rsidRPr="00620D1D">
        <w:rPr>
          <w:rFonts w:ascii="Times" w:hAnsi="Times"/>
        </w:rPr>
        <w:t xml:space="preserve">Italia o Colombia las reacciones que me he </w:t>
      </w:r>
      <w:r w:rsidR="00620D1D">
        <w:rPr>
          <w:rFonts w:ascii="Times" w:hAnsi="Times"/>
        </w:rPr>
        <w:t>encontra</w:t>
      </w:r>
      <w:r w:rsidR="001F5F98" w:rsidRPr="00620D1D">
        <w:rPr>
          <w:rFonts w:ascii="Times" w:hAnsi="Times"/>
        </w:rPr>
        <w:t xml:space="preserve">do y las preguntas que </w:t>
      </w:r>
      <w:r w:rsidR="006A2A43">
        <w:rPr>
          <w:rFonts w:ascii="Times" w:hAnsi="Times"/>
        </w:rPr>
        <w:t xml:space="preserve">articulaban </w:t>
      </w:r>
      <w:r w:rsidR="001F5F98" w:rsidRPr="00620D1D">
        <w:rPr>
          <w:rFonts w:ascii="Times" w:hAnsi="Times"/>
        </w:rPr>
        <w:t>las dis</w:t>
      </w:r>
      <w:r w:rsidR="006A2A43">
        <w:rPr>
          <w:rFonts w:ascii="Times" w:hAnsi="Times"/>
        </w:rPr>
        <w:t>cusiones han sido extraordinariamente similares.</w:t>
      </w:r>
      <w:r w:rsidR="001F5F98" w:rsidRPr="00620D1D">
        <w:rPr>
          <w:rFonts w:ascii="Times" w:hAnsi="Times"/>
        </w:rPr>
        <w:t xml:space="preserve"> </w:t>
      </w:r>
      <w:r w:rsidR="006A2A43">
        <w:rPr>
          <w:rFonts w:ascii="Times" w:hAnsi="Times"/>
        </w:rPr>
        <w:t>H</w:t>
      </w:r>
      <w:r w:rsidR="00620D1D">
        <w:rPr>
          <w:rFonts w:ascii="Times" w:hAnsi="Times"/>
        </w:rPr>
        <w:t>ay un</w:t>
      </w:r>
      <w:r w:rsidR="006A2A43">
        <w:rPr>
          <w:rFonts w:ascii="Times" w:hAnsi="Times"/>
        </w:rPr>
        <w:t>a serie de ejes</w:t>
      </w:r>
      <w:r w:rsidR="00620D1D">
        <w:rPr>
          <w:rFonts w:ascii="Times" w:hAnsi="Times"/>
        </w:rPr>
        <w:t xml:space="preserve"> recurrentes que </w:t>
      </w:r>
      <w:r w:rsidR="006A2A43">
        <w:rPr>
          <w:rFonts w:ascii="Times" w:hAnsi="Times"/>
        </w:rPr>
        <w:t>aparecen</w:t>
      </w:r>
      <w:r w:rsidR="00620D1D">
        <w:rPr>
          <w:rFonts w:ascii="Times" w:hAnsi="Times"/>
        </w:rPr>
        <w:t xml:space="preserve"> una y otra vez</w:t>
      </w:r>
      <w:r w:rsidR="006A2A43">
        <w:rPr>
          <w:rFonts w:ascii="Times" w:hAnsi="Times"/>
        </w:rPr>
        <w:t xml:space="preserve">, </w:t>
      </w:r>
      <w:r w:rsidR="001F5F98" w:rsidRPr="00620D1D">
        <w:rPr>
          <w:rFonts w:ascii="Times" w:hAnsi="Times"/>
        </w:rPr>
        <w:t>se</w:t>
      </w:r>
      <w:r w:rsidR="00620D1D" w:rsidRPr="00620D1D">
        <w:rPr>
          <w:rFonts w:ascii="Times" w:hAnsi="Times"/>
        </w:rPr>
        <w:t>ñalan</w:t>
      </w:r>
      <w:r w:rsidR="006A2A43">
        <w:rPr>
          <w:rFonts w:ascii="Times" w:hAnsi="Times"/>
        </w:rPr>
        <w:t>do</w:t>
      </w:r>
      <w:r w:rsidR="001F5F98" w:rsidRPr="00620D1D">
        <w:rPr>
          <w:rFonts w:ascii="Times" w:hAnsi="Times"/>
        </w:rPr>
        <w:t xml:space="preserve"> así algunos de los núcleos -las tensiones y potencias,</w:t>
      </w:r>
      <w:r w:rsidR="00620D1D" w:rsidRPr="00620D1D">
        <w:rPr>
          <w:rFonts w:ascii="Times" w:hAnsi="Times"/>
        </w:rPr>
        <w:t xml:space="preserve"> los límites y posibilidades- de la colaboración en investigación.</w:t>
      </w:r>
      <w:r w:rsidR="00620D1D">
        <w:rPr>
          <w:rFonts w:ascii="Times" w:hAnsi="Times"/>
        </w:rPr>
        <w:t xml:space="preserve"> </w:t>
      </w:r>
      <w:r w:rsidR="001B0242">
        <w:rPr>
          <w:rFonts w:ascii="Times" w:hAnsi="Times"/>
        </w:rPr>
        <w:t xml:space="preserve">Son esas preguntas, dudas y discusiones recurrentes las que quiero </w:t>
      </w:r>
      <w:r w:rsidR="006A2A43">
        <w:rPr>
          <w:rFonts w:ascii="Times" w:hAnsi="Times"/>
        </w:rPr>
        <w:t xml:space="preserve">mapear y </w:t>
      </w:r>
      <w:r w:rsidR="001B0242">
        <w:rPr>
          <w:rFonts w:ascii="Times" w:hAnsi="Times"/>
        </w:rPr>
        <w:t>presentar en este trabajo.</w:t>
      </w:r>
    </w:p>
    <w:sectPr w:rsidR="00845B69" w:rsidRPr="00620D1D" w:rsidSect="004E3C5B">
      <w:pgSz w:w="11900" w:h="16840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B69"/>
    <w:rsid w:val="001B0242"/>
    <w:rsid w:val="001F5F98"/>
    <w:rsid w:val="004E3C5B"/>
    <w:rsid w:val="00585DD3"/>
    <w:rsid w:val="00620D1D"/>
    <w:rsid w:val="006A2A43"/>
    <w:rsid w:val="00845B69"/>
    <w:rsid w:val="00B4694B"/>
    <w:rsid w:val="00D400BE"/>
    <w:rsid w:val="00E4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7F870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1D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1D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alberto.arribaslozano@wits.ac.za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216</Words>
  <Characters>1236</Characters>
  <Application>Microsoft Macintosh Word</Application>
  <DocSecurity>0</DocSecurity>
  <Lines>10</Lines>
  <Paragraphs>2</Paragraphs>
  <ScaleCrop>false</ScaleCrop>
  <Company>UGR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LOZARRI</dc:creator>
  <cp:keywords/>
  <dc:description/>
  <cp:lastModifiedBy>ALBERTO LOZARRI</cp:lastModifiedBy>
  <cp:revision>3</cp:revision>
  <dcterms:created xsi:type="dcterms:W3CDTF">2016-10-08T14:52:00Z</dcterms:created>
  <dcterms:modified xsi:type="dcterms:W3CDTF">2016-10-08T15:55:00Z</dcterms:modified>
</cp:coreProperties>
</file>