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E7" w:rsidRPr="007956E7" w:rsidRDefault="007956E7" w:rsidP="007956E7">
      <w:r w:rsidRPr="007956E7">
        <w:drawing>
          <wp:inline distT="0" distB="0" distL="0" distR="0" wp14:anchorId="32BE94FF" wp14:editId="5466D154">
            <wp:extent cx="2419350" cy="1590769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22" cy="159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56E7" w:rsidRPr="007956E7" w:rsidRDefault="007956E7" w:rsidP="007956E7">
      <w:r w:rsidRPr="007956E7">
        <w:t>Ponencia. Título:</w:t>
      </w:r>
    </w:p>
    <w:p w:rsidR="007956E7" w:rsidRPr="007956E7" w:rsidRDefault="009A0E1D" w:rsidP="007956E7">
      <w:pPr>
        <w:rPr>
          <w:i/>
        </w:rPr>
      </w:pPr>
      <w:r>
        <w:rPr>
          <w:i/>
        </w:rPr>
        <w:t>Del mundo al Bierzo,</w:t>
      </w:r>
      <w:r w:rsidR="007956E7" w:rsidRPr="007956E7">
        <w:rPr>
          <w:i/>
        </w:rPr>
        <w:t xml:space="preserve"> del Bierzo al mundo: Apuntes antropológicos sobre empresas sostenibles en el mundo rural.</w:t>
      </w:r>
    </w:p>
    <w:p w:rsidR="007956E7" w:rsidRPr="007956E7" w:rsidRDefault="007956E7" w:rsidP="007956E7">
      <w:r w:rsidRPr="007956E7">
        <w:t xml:space="preserve">Autor: CARLOS MONTES PÉREZ. </w:t>
      </w:r>
      <w:proofErr w:type="spellStart"/>
      <w:r w:rsidRPr="007956E7">
        <w:t>UNED</w:t>
      </w:r>
      <w:proofErr w:type="spellEnd"/>
      <w:r w:rsidRPr="007956E7">
        <w:t>. Campus Noroeste.</w:t>
      </w:r>
    </w:p>
    <w:p w:rsidR="007956E7" w:rsidRPr="007956E7" w:rsidRDefault="007956E7" w:rsidP="007956E7">
      <w:proofErr w:type="spellStart"/>
      <w:r w:rsidRPr="007956E7">
        <w:t>ABSTRACT</w:t>
      </w:r>
      <w:proofErr w:type="spellEnd"/>
      <w:r w:rsidRPr="007956E7">
        <w:t>:</w:t>
      </w:r>
    </w:p>
    <w:p w:rsidR="003F7F4D" w:rsidRDefault="007956E7" w:rsidP="007956E7">
      <w:pPr>
        <w:jc w:val="both"/>
      </w:pPr>
      <w:r>
        <w:t>Los viejos y tradicionales moldes que han servido durante algunas décadas para interpretar la realidad rural y su relación con el entorno urbano</w:t>
      </w:r>
      <w:r w:rsidR="003C726F">
        <w:t xml:space="preserve"> parece que</w:t>
      </w:r>
      <w:r>
        <w:t xml:space="preserve"> ya no sirven.</w:t>
      </w:r>
      <w:r w:rsidR="003C726F">
        <w:t xml:space="preserve"> Se podría decir que </w:t>
      </w:r>
      <w:r>
        <w:t>han saltado por los aires</w:t>
      </w:r>
      <w:r w:rsidR="003C726F">
        <w:t xml:space="preserve"> debido a l</w:t>
      </w:r>
      <w:r>
        <w:t>os efectos de la globalización, las nuevas tecnologías, las nuevas infraestructuras y los acelerados cambios sociales. Estos fenómen</w:t>
      </w:r>
      <w:r w:rsidR="003F7F4D">
        <w:t>os han ido</w:t>
      </w:r>
      <w:r>
        <w:t xml:space="preserve"> creando modos de vida complejos y fuertemente diversificados en territorios rurales que van, desde lugares vacíos, abandonados condenados al olvido hasta entornos rurales fuertemente conectados con las más importantes ciudades del mundo. </w:t>
      </w:r>
      <w:r w:rsidR="003F7F4D">
        <w:t>Por todo ello es conveniente que la investigación antropológica avance en la documentación etnog</w:t>
      </w:r>
      <w:r w:rsidR="001D7986">
        <w:t>ráfica de esta nueva realidad, así como en la elaboración teórica de nuevos modelos explicativos.</w:t>
      </w:r>
    </w:p>
    <w:p w:rsidR="007956E7" w:rsidRDefault="007956E7" w:rsidP="007956E7">
      <w:pPr>
        <w:jc w:val="both"/>
      </w:pPr>
      <w:r>
        <w:t>El trabajo de investigación que presentamos se enmarca dentro de esta perspectiva y trata de acercarse a este objetivo. Después de haber investigado sobre lugares abandona</w:t>
      </w:r>
      <w:r w:rsidR="003C726F">
        <w:t>dos que cobran vida, nos centraremos</w:t>
      </w:r>
      <w:r>
        <w:t xml:space="preserve"> en el estudio antropológico de tres empresas que presentan tres formas distintas de vivir y dar forma a la ruralidad en la comarca del Bierzo. La primera de ellas </w:t>
      </w:r>
      <w:r w:rsidR="003C726F">
        <w:t xml:space="preserve">recoge la experiencia de personas de fuera de la comarca que deciden construir un proyecto vital en la localidad berciana de </w:t>
      </w:r>
      <w:proofErr w:type="spellStart"/>
      <w:r w:rsidR="003C726F">
        <w:t>Santalla</w:t>
      </w:r>
      <w:proofErr w:type="spellEnd"/>
      <w:r w:rsidR="003C726F">
        <w:t>, en un proceso que denominamos “Del mundo al Bierzo”. La segunda empresa tiene su sede en Villafranca del Bierzo. Se trata de una empresa de producción vitivinícola y sus productos están en las más grandes ciudades del mundo. Esta parte del trabajo lo denominamos: “Del Bierzo al mundo”. Y la t</w:t>
      </w:r>
      <w:r w:rsidR="003F7F4D">
        <w:t xml:space="preserve">ercera es una empresa que pone </w:t>
      </w:r>
      <w:r w:rsidR="003C726F">
        <w:t xml:space="preserve">de manifiesto las posibilidades sostenibles del desarrollo endógeno. La empresa se llama El encanto del </w:t>
      </w:r>
      <w:proofErr w:type="spellStart"/>
      <w:r w:rsidR="003C726F">
        <w:t>Teleno</w:t>
      </w:r>
      <w:proofErr w:type="spellEnd"/>
      <w:r w:rsidR="003C726F">
        <w:t xml:space="preserve"> en el municipio de </w:t>
      </w:r>
      <w:proofErr w:type="spellStart"/>
      <w:r w:rsidR="003C726F">
        <w:t>Molinaferrera</w:t>
      </w:r>
      <w:proofErr w:type="spellEnd"/>
      <w:r w:rsidR="003C726F">
        <w:t>.</w:t>
      </w:r>
    </w:p>
    <w:sectPr w:rsidR="007956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E7"/>
    <w:rsid w:val="0000174D"/>
    <w:rsid w:val="001D7986"/>
    <w:rsid w:val="003C726F"/>
    <w:rsid w:val="003F7F4D"/>
    <w:rsid w:val="007956E7"/>
    <w:rsid w:val="009A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B024"/>
  <w15:chartTrackingRefBased/>
  <w15:docId w15:val="{2C6D1D4E-B60D-4362-B4EE-42B3A099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MONTES PEREZ</dc:creator>
  <cp:keywords/>
  <dc:description/>
  <cp:lastModifiedBy>CARLOS MONTES PEREZ</cp:lastModifiedBy>
  <cp:revision>2</cp:revision>
  <dcterms:created xsi:type="dcterms:W3CDTF">2016-10-12T16:04:00Z</dcterms:created>
  <dcterms:modified xsi:type="dcterms:W3CDTF">2016-10-12T16:52:00Z</dcterms:modified>
</cp:coreProperties>
</file>