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27F96D" w14:textId="77777777" w:rsidR="008E0F73" w:rsidRPr="008E0F73" w:rsidRDefault="008E0F73" w:rsidP="00607A5A">
      <w:pPr>
        <w:spacing w:line="360" w:lineRule="auto"/>
        <w:jc w:val="center"/>
        <w:rPr>
          <w:b/>
          <w:sz w:val="28"/>
          <w:szCs w:val="28"/>
          <w:lang w:val="es-ES"/>
        </w:rPr>
      </w:pPr>
      <w:r w:rsidRPr="008E0F73">
        <w:rPr>
          <w:b/>
          <w:sz w:val="28"/>
          <w:szCs w:val="28"/>
          <w:lang w:val="es-ES"/>
        </w:rPr>
        <w:t>XIV Congreso de la FAAEE</w:t>
      </w:r>
    </w:p>
    <w:p w14:paraId="18987802" w14:textId="77777777" w:rsidR="008E0F73" w:rsidRDefault="008E0F73" w:rsidP="00607A5A">
      <w:pPr>
        <w:spacing w:line="360" w:lineRule="auto"/>
        <w:jc w:val="center"/>
        <w:rPr>
          <w:b/>
          <w:lang w:val="es-ES"/>
        </w:rPr>
      </w:pPr>
      <w:r w:rsidRPr="008E0F73">
        <w:rPr>
          <w:b/>
          <w:lang w:val="es-ES"/>
        </w:rPr>
        <w:t>Federación de Asociaciones de Antropología del Estado Español</w:t>
      </w:r>
    </w:p>
    <w:p w14:paraId="2C409B0D" w14:textId="77777777" w:rsidR="008E0F73" w:rsidRDefault="008E0F73" w:rsidP="00607A5A">
      <w:pPr>
        <w:spacing w:line="360" w:lineRule="auto"/>
        <w:jc w:val="center"/>
        <w:rPr>
          <w:b/>
          <w:lang w:val="es-ES"/>
        </w:rPr>
      </w:pPr>
      <w:r>
        <w:rPr>
          <w:b/>
          <w:lang w:val="es-ES"/>
        </w:rPr>
        <w:t>Antropologías en transformación: sentidos, compromisos y utopías</w:t>
      </w:r>
    </w:p>
    <w:p w14:paraId="45891E04" w14:textId="77777777" w:rsidR="008E0F73" w:rsidRDefault="008E0F73" w:rsidP="00607A5A">
      <w:pPr>
        <w:spacing w:line="360" w:lineRule="auto"/>
        <w:jc w:val="center"/>
        <w:rPr>
          <w:b/>
          <w:lang w:val="es-ES"/>
        </w:rPr>
      </w:pPr>
    </w:p>
    <w:p w14:paraId="385158C5" w14:textId="77777777" w:rsidR="008E0F73" w:rsidRDefault="008E0F73" w:rsidP="00607A5A">
      <w:pPr>
        <w:spacing w:line="360" w:lineRule="auto"/>
        <w:jc w:val="center"/>
        <w:rPr>
          <w:b/>
          <w:lang w:val="es-ES"/>
        </w:rPr>
      </w:pPr>
      <w:r>
        <w:rPr>
          <w:b/>
          <w:lang w:val="es-ES"/>
        </w:rPr>
        <w:t xml:space="preserve"> </w:t>
      </w:r>
      <w:r w:rsidR="009C239C" w:rsidRPr="009C239C">
        <w:rPr>
          <w:b/>
          <w:lang w:val="es-ES"/>
        </w:rPr>
        <w:t>SIMP</w:t>
      </w:r>
      <w:bookmarkStart w:id="0" w:name="_GoBack"/>
      <w:bookmarkEnd w:id="0"/>
      <w:r w:rsidR="009C239C" w:rsidRPr="009C239C">
        <w:rPr>
          <w:b/>
          <w:lang w:val="es-ES"/>
        </w:rPr>
        <w:t xml:space="preserve">OSIO: </w:t>
      </w:r>
    </w:p>
    <w:p w14:paraId="23C744D3" w14:textId="77777777" w:rsidR="008E0F73" w:rsidRDefault="009C239C" w:rsidP="00607A5A">
      <w:pPr>
        <w:spacing w:line="360" w:lineRule="auto"/>
        <w:jc w:val="center"/>
        <w:rPr>
          <w:b/>
          <w:lang w:val="es-ES"/>
        </w:rPr>
      </w:pPr>
      <w:r w:rsidRPr="009C239C">
        <w:rPr>
          <w:b/>
          <w:lang w:val="es-ES"/>
        </w:rPr>
        <w:t>Nuevas fronteras en la donación reproductiva: gametos, embrio</w:t>
      </w:r>
      <w:r w:rsidR="008E0F73">
        <w:rPr>
          <w:b/>
          <w:lang w:val="es-ES"/>
        </w:rPr>
        <w:t xml:space="preserve">nes y gestantes. Dinámicas de </w:t>
      </w:r>
      <w:r w:rsidRPr="009C239C">
        <w:rPr>
          <w:b/>
          <w:lang w:val="es-ES"/>
        </w:rPr>
        <w:t xml:space="preserve">altruismo e interés en las nuevas </w:t>
      </w:r>
      <w:proofErr w:type="gramStart"/>
      <w:r w:rsidR="008E0F73">
        <w:rPr>
          <w:b/>
          <w:lang w:val="es-ES"/>
        </w:rPr>
        <w:t>configuraciones  de</w:t>
      </w:r>
      <w:proofErr w:type="gramEnd"/>
      <w:r w:rsidR="008E0F73">
        <w:rPr>
          <w:b/>
          <w:lang w:val="es-ES"/>
        </w:rPr>
        <w:t xml:space="preserve"> parentesco </w:t>
      </w:r>
      <w:r w:rsidRPr="009C239C">
        <w:rPr>
          <w:b/>
          <w:lang w:val="es-ES"/>
        </w:rPr>
        <w:t xml:space="preserve">en la era de las tecnologías reproductivas. </w:t>
      </w:r>
    </w:p>
    <w:p w14:paraId="2EA82287" w14:textId="77777777" w:rsidR="008E0F73" w:rsidRDefault="009C239C" w:rsidP="00607A5A">
      <w:pPr>
        <w:spacing w:line="360" w:lineRule="auto"/>
        <w:jc w:val="center"/>
        <w:rPr>
          <w:b/>
          <w:lang w:val="es-ES"/>
        </w:rPr>
      </w:pPr>
      <w:r w:rsidRPr="009C239C">
        <w:rPr>
          <w:b/>
          <w:lang w:val="es-ES"/>
        </w:rPr>
        <w:t xml:space="preserve">Coordinadoras: Consuelo Álvarez Plaza y </w:t>
      </w:r>
      <w:proofErr w:type="spellStart"/>
      <w:r w:rsidRPr="009C239C">
        <w:rPr>
          <w:b/>
          <w:lang w:val="es-ES"/>
        </w:rPr>
        <w:t>Elixabete</w:t>
      </w:r>
      <w:proofErr w:type="spellEnd"/>
      <w:r w:rsidRPr="009C239C">
        <w:rPr>
          <w:b/>
          <w:lang w:val="es-ES"/>
        </w:rPr>
        <w:t xml:space="preserve"> </w:t>
      </w:r>
      <w:proofErr w:type="spellStart"/>
      <w:r w:rsidRPr="009C239C">
        <w:rPr>
          <w:b/>
          <w:lang w:val="es-ES"/>
        </w:rPr>
        <w:t>Imaz</w:t>
      </w:r>
      <w:proofErr w:type="spellEnd"/>
      <w:r w:rsidRPr="009C239C">
        <w:rPr>
          <w:b/>
          <w:lang w:val="es-ES"/>
        </w:rPr>
        <w:t xml:space="preserve"> Martínez.</w:t>
      </w:r>
    </w:p>
    <w:p w14:paraId="034160A6" w14:textId="77777777" w:rsidR="008E0F73" w:rsidRDefault="008E0F73" w:rsidP="00607A5A">
      <w:pPr>
        <w:spacing w:line="360" w:lineRule="auto"/>
        <w:jc w:val="center"/>
        <w:rPr>
          <w:b/>
          <w:lang w:val="es-ES"/>
        </w:rPr>
      </w:pPr>
    </w:p>
    <w:p w14:paraId="7E257E58" w14:textId="77777777" w:rsidR="008E0F73" w:rsidRDefault="008E0F73" w:rsidP="00607A5A">
      <w:pPr>
        <w:spacing w:line="360" w:lineRule="auto"/>
        <w:jc w:val="center"/>
        <w:rPr>
          <w:b/>
          <w:lang w:val="es-ES"/>
        </w:rPr>
      </w:pPr>
      <w:r>
        <w:rPr>
          <w:b/>
          <w:lang w:val="es-ES"/>
        </w:rPr>
        <w:t>Propuesta de comunicación:</w:t>
      </w:r>
    </w:p>
    <w:p w14:paraId="7F6CDF18" w14:textId="77777777" w:rsidR="00607A5A" w:rsidRPr="009C239C" w:rsidRDefault="00682315" w:rsidP="00607A5A">
      <w:pPr>
        <w:spacing w:line="360" w:lineRule="auto"/>
        <w:jc w:val="center"/>
        <w:rPr>
          <w:b/>
          <w:lang w:val="es-ES"/>
        </w:rPr>
      </w:pPr>
      <w:r w:rsidRPr="009C239C">
        <w:rPr>
          <w:b/>
          <w:lang w:val="es-ES"/>
        </w:rPr>
        <w:t xml:space="preserve">Sobre el trabajo </w:t>
      </w:r>
      <w:r w:rsidR="00607A5A" w:rsidRPr="009C239C">
        <w:rPr>
          <w:b/>
          <w:lang w:val="es-ES"/>
        </w:rPr>
        <w:t xml:space="preserve">femenino </w:t>
      </w:r>
      <w:r w:rsidRPr="009C239C">
        <w:rPr>
          <w:b/>
          <w:lang w:val="es-ES"/>
        </w:rPr>
        <w:t xml:space="preserve">reproductivo </w:t>
      </w:r>
      <w:r w:rsidR="00607A5A" w:rsidRPr="009C239C">
        <w:rPr>
          <w:b/>
          <w:lang w:val="es-ES"/>
        </w:rPr>
        <w:t>en España en el siglo XXI:</w:t>
      </w:r>
    </w:p>
    <w:p w14:paraId="0EB7867F" w14:textId="77777777" w:rsidR="00682315" w:rsidRPr="009C239C" w:rsidRDefault="00607A5A" w:rsidP="00607A5A">
      <w:pPr>
        <w:spacing w:line="360" w:lineRule="auto"/>
        <w:jc w:val="center"/>
        <w:rPr>
          <w:b/>
          <w:lang w:val="es-ES"/>
        </w:rPr>
      </w:pPr>
      <w:r w:rsidRPr="009C239C">
        <w:rPr>
          <w:b/>
          <w:lang w:val="es-ES"/>
        </w:rPr>
        <w:t>adopción, donación de gametos y gestación subrogada</w:t>
      </w:r>
    </w:p>
    <w:p w14:paraId="31AF6378" w14:textId="77777777" w:rsidR="008E0F73" w:rsidRDefault="008E0F73" w:rsidP="00607A5A">
      <w:pPr>
        <w:spacing w:line="360" w:lineRule="auto"/>
        <w:jc w:val="right"/>
        <w:rPr>
          <w:lang w:val="es-ES"/>
        </w:rPr>
      </w:pPr>
    </w:p>
    <w:p w14:paraId="3087C850" w14:textId="77777777" w:rsidR="00607A5A" w:rsidRPr="009C239C" w:rsidRDefault="00607A5A" w:rsidP="00607A5A">
      <w:pPr>
        <w:spacing w:line="360" w:lineRule="auto"/>
        <w:jc w:val="right"/>
        <w:rPr>
          <w:lang w:val="es-ES"/>
        </w:rPr>
      </w:pPr>
      <w:r w:rsidRPr="009C239C">
        <w:rPr>
          <w:lang w:val="es-ES"/>
        </w:rPr>
        <w:t xml:space="preserve">Diana Marre </w:t>
      </w:r>
    </w:p>
    <w:p w14:paraId="641C771B" w14:textId="77777777" w:rsidR="00607A5A" w:rsidRPr="009C239C" w:rsidRDefault="00607A5A" w:rsidP="00607A5A">
      <w:pPr>
        <w:spacing w:line="360" w:lineRule="auto"/>
        <w:jc w:val="right"/>
        <w:rPr>
          <w:lang w:val="es-ES"/>
        </w:rPr>
      </w:pPr>
      <w:r w:rsidRPr="009C239C">
        <w:rPr>
          <w:lang w:val="es-ES"/>
        </w:rPr>
        <w:t>Departamento de Antropología Social y Cultural (UAB-AFIN)</w:t>
      </w:r>
    </w:p>
    <w:p w14:paraId="3312430A" w14:textId="77777777" w:rsidR="00607A5A" w:rsidRPr="009C239C" w:rsidRDefault="00607A5A" w:rsidP="00607A5A">
      <w:pPr>
        <w:spacing w:line="360" w:lineRule="auto"/>
        <w:jc w:val="right"/>
        <w:rPr>
          <w:lang w:val="es-ES"/>
        </w:rPr>
      </w:pPr>
      <w:hyperlink r:id="rId4" w:history="1">
        <w:r w:rsidRPr="009C239C">
          <w:rPr>
            <w:rStyle w:val="Hyperlink"/>
            <w:lang w:val="es-ES"/>
          </w:rPr>
          <w:t>diana.marre@uab.es</w:t>
        </w:r>
      </w:hyperlink>
    </w:p>
    <w:p w14:paraId="5EA2B69D" w14:textId="77777777" w:rsidR="00607A5A" w:rsidRPr="009C239C" w:rsidRDefault="00607A5A" w:rsidP="00607A5A">
      <w:pPr>
        <w:spacing w:line="360" w:lineRule="auto"/>
        <w:jc w:val="right"/>
        <w:rPr>
          <w:lang w:val="es-ES"/>
        </w:rPr>
      </w:pPr>
    </w:p>
    <w:p w14:paraId="23449907" w14:textId="77777777" w:rsidR="00607A5A" w:rsidRPr="009C239C" w:rsidRDefault="00607A5A" w:rsidP="00607A5A">
      <w:pPr>
        <w:spacing w:line="360" w:lineRule="auto"/>
        <w:jc w:val="right"/>
        <w:rPr>
          <w:lang w:val="es-ES"/>
        </w:rPr>
      </w:pPr>
      <w:r w:rsidRPr="009C239C">
        <w:rPr>
          <w:lang w:val="es-ES"/>
        </w:rPr>
        <w:t>Beatriz San Román</w:t>
      </w:r>
    </w:p>
    <w:p w14:paraId="19AF5BEA" w14:textId="77777777" w:rsidR="00607A5A" w:rsidRPr="009C239C" w:rsidRDefault="00607A5A" w:rsidP="00607A5A">
      <w:pPr>
        <w:spacing w:line="360" w:lineRule="auto"/>
        <w:jc w:val="right"/>
        <w:rPr>
          <w:lang w:val="es-ES"/>
        </w:rPr>
      </w:pPr>
      <w:r w:rsidRPr="009C239C">
        <w:rPr>
          <w:lang w:val="es-ES"/>
        </w:rPr>
        <w:t xml:space="preserve">Departamento de Psicología Social </w:t>
      </w:r>
    </w:p>
    <w:p w14:paraId="7765E696" w14:textId="77777777" w:rsidR="00607A5A" w:rsidRPr="009C239C" w:rsidRDefault="00607A5A" w:rsidP="00607A5A">
      <w:pPr>
        <w:spacing w:line="360" w:lineRule="auto"/>
        <w:jc w:val="right"/>
        <w:rPr>
          <w:lang w:val="es-ES"/>
        </w:rPr>
      </w:pPr>
      <w:hyperlink r:id="rId5" w:history="1">
        <w:r w:rsidRPr="009C239C">
          <w:rPr>
            <w:rStyle w:val="Hyperlink"/>
            <w:lang w:val="es-ES"/>
          </w:rPr>
          <w:t>Beatriz.SanRoman@uab.es</w:t>
        </w:r>
      </w:hyperlink>
    </w:p>
    <w:p w14:paraId="1B4C0CBE" w14:textId="77777777" w:rsidR="00607A5A" w:rsidRPr="009C239C" w:rsidRDefault="00607A5A" w:rsidP="00607A5A">
      <w:pPr>
        <w:spacing w:line="360" w:lineRule="auto"/>
        <w:rPr>
          <w:lang w:val="es-ES"/>
        </w:rPr>
      </w:pPr>
    </w:p>
    <w:p w14:paraId="4F919F6D" w14:textId="77777777" w:rsidR="00607A5A" w:rsidRPr="009C239C" w:rsidRDefault="00607A5A" w:rsidP="00607A5A">
      <w:pPr>
        <w:spacing w:line="360" w:lineRule="auto"/>
        <w:jc w:val="right"/>
        <w:rPr>
          <w:lang w:val="es-ES"/>
        </w:rPr>
      </w:pPr>
      <w:r w:rsidRPr="009C239C">
        <w:rPr>
          <w:lang w:val="es-ES"/>
        </w:rPr>
        <w:t>Grupo de Investigación AFIN</w:t>
      </w:r>
    </w:p>
    <w:p w14:paraId="209E009A" w14:textId="77777777" w:rsidR="00607A5A" w:rsidRPr="009C239C" w:rsidRDefault="00607A5A" w:rsidP="00607A5A">
      <w:pPr>
        <w:spacing w:line="360" w:lineRule="auto"/>
        <w:jc w:val="right"/>
        <w:rPr>
          <w:lang w:val="es-ES"/>
        </w:rPr>
      </w:pPr>
      <w:proofErr w:type="spellStart"/>
      <w:r w:rsidRPr="009C239C">
        <w:rPr>
          <w:lang w:val="es-ES"/>
        </w:rPr>
        <w:t>Universitat</w:t>
      </w:r>
      <w:proofErr w:type="spellEnd"/>
      <w:r w:rsidRPr="009C239C">
        <w:rPr>
          <w:lang w:val="es-ES"/>
        </w:rPr>
        <w:t xml:space="preserve"> </w:t>
      </w:r>
      <w:proofErr w:type="spellStart"/>
      <w:r w:rsidRPr="009C239C">
        <w:rPr>
          <w:lang w:val="es-ES"/>
        </w:rPr>
        <w:t>Autònoma</w:t>
      </w:r>
      <w:proofErr w:type="spellEnd"/>
      <w:r w:rsidRPr="009C239C">
        <w:rPr>
          <w:lang w:val="es-ES"/>
        </w:rPr>
        <w:t xml:space="preserve"> de Barcelona </w:t>
      </w:r>
    </w:p>
    <w:p w14:paraId="6889CBEA" w14:textId="77777777" w:rsidR="008E0F73" w:rsidRDefault="008E0F73" w:rsidP="00753796">
      <w:pPr>
        <w:spacing w:line="360" w:lineRule="auto"/>
        <w:rPr>
          <w:lang w:val="es-ES"/>
        </w:rPr>
      </w:pPr>
    </w:p>
    <w:p w14:paraId="0960C426" w14:textId="77777777" w:rsidR="00753796" w:rsidRPr="009C239C" w:rsidRDefault="00607A5A" w:rsidP="00753796">
      <w:pPr>
        <w:spacing w:line="360" w:lineRule="auto"/>
        <w:rPr>
          <w:lang w:val="es-ES"/>
        </w:rPr>
      </w:pPr>
      <w:r w:rsidRPr="009C239C">
        <w:rPr>
          <w:lang w:val="es-ES"/>
        </w:rPr>
        <w:t xml:space="preserve">La caída de la </w:t>
      </w:r>
      <w:r w:rsidR="008E0F73" w:rsidRPr="009C239C">
        <w:rPr>
          <w:lang w:val="es-ES"/>
        </w:rPr>
        <w:t>fertilidad</w:t>
      </w:r>
      <w:r w:rsidRPr="009C239C">
        <w:rPr>
          <w:lang w:val="es-ES"/>
        </w:rPr>
        <w:t xml:space="preserve"> en España desde la última década del siglo XX parec</w:t>
      </w:r>
      <w:r w:rsidR="009C239C">
        <w:rPr>
          <w:lang w:val="es-ES"/>
        </w:rPr>
        <w:t>iera reflejar, a simple vista, una tendencia a</w:t>
      </w:r>
      <w:r w:rsidRPr="009C239C">
        <w:rPr>
          <w:lang w:val="es-ES"/>
        </w:rPr>
        <w:t xml:space="preserve"> la disminución del deseo de paternidad o maternidad. Sin embargo,</w:t>
      </w:r>
      <w:r w:rsidR="00545494" w:rsidRPr="009C239C">
        <w:rPr>
          <w:lang w:val="es-ES"/>
        </w:rPr>
        <w:t xml:space="preserve"> a menudo, esa </w:t>
      </w:r>
      <w:r w:rsidRPr="009C239C">
        <w:rPr>
          <w:lang w:val="es-ES"/>
        </w:rPr>
        <w:t xml:space="preserve">disminución de la fertilidad es la consecuencia de </w:t>
      </w:r>
      <w:r w:rsidR="00545494" w:rsidRPr="009C239C">
        <w:rPr>
          <w:lang w:val="es-ES"/>
        </w:rPr>
        <w:t xml:space="preserve">insatisfacciones </w:t>
      </w:r>
      <w:r w:rsidR="009C239C">
        <w:rPr>
          <w:lang w:val="es-ES"/>
        </w:rPr>
        <w:t xml:space="preserve">y frustraciones </w:t>
      </w:r>
      <w:r w:rsidR="00545494" w:rsidRPr="009C239C">
        <w:rPr>
          <w:lang w:val="es-ES"/>
        </w:rPr>
        <w:t xml:space="preserve">reproductivas </w:t>
      </w:r>
      <w:r w:rsidR="009C239C">
        <w:rPr>
          <w:lang w:val="es-ES"/>
        </w:rPr>
        <w:t>producidas por</w:t>
      </w:r>
      <w:r w:rsidR="00545494" w:rsidRPr="009C239C">
        <w:rPr>
          <w:lang w:val="es-ES"/>
        </w:rPr>
        <w:t xml:space="preserve"> las desigualdades de género en el acceso</w:t>
      </w:r>
      <w:r w:rsidR="009C239C">
        <w:rPr>
          <w:lang w:val="es-ES"/>
        </w:rPr>
        <w:t xml:space="preserve"> y permanencia en el </w:t>
      </w:r>
      <w:r w:rsidR="007A5F26" w:rsidRPr="009C239C">
        <w:rPr>
          <w:lang w:val="es-ES"/>
        </w:rPr>
        <w:t>m</w:t>
      </w:r>
      <w:r w:rsidR="00545494" w:rsidRPr="009C239C">
        <w:rPr>
          <w:lang w:val="es-ES"/>
        </w:rPr>
        <w:t xml:space="preserve">ercado laboral </w:t>
      </w:r>
      <w:r w:rsidR="007A5F26" w:rsidRPr="009C239C">
        <w:rPr>
          <w:lang w:val="es-ES"/>
        </w:rPr>
        <w:t>y</w:t>
      </w:r>
      <w:r w:rsidR="009C239C">
        <w:rPr>
          <w:lang w:val="es-ES"/>
        </w:rPr>
        <w:t xml:space="preserve"> en</w:t>
      </w:r>
      <w:r w:rsidR="007A5F26" w:rsidRPr="009C239C">
        <w:rPr>
          <w:lang w:val="es-ES"/>
        </w:rPr>
        <w:t xml:space="preserve"> la ausencia de políticas de apoyo a la fa</w:t>
      </w:r>
      <w:r w:rsidR="009C239C">
        <w:rPr>
          <w:lang w:val="es-ES"/>
        </w:rPr>
        <w:t>milia y la natalidad. Estos fact</w:t>
      </w:r>
      <w:r w:rsidR="007A5F26" w:rsidRPr="009C239C">
        <w:rPr>
          <w:lang w:val="es-ES"/>
        </w:rPr>
        <w:t>ores</w:t>
      </w:r>
      <w:r w:rsidR="009C239C">
        <w:rPr>
          <w:lang w:val="es-ES"/>
        </w:rPr>
        <w:t>, frecuentemente</w:t>
      </w:r>
      <w:r w:rsidR="007A5F26" w:rsidRPr="009C239C">
        <w:rPr>
          <w:lang w:val="es-ES"/>
        </w:rPr>
        <w:t xml:space="preserve"> son la causa de que muchas mujeres españolas retrasen su maternidad más allá</w:t>
      </w:r>
      <w:r w:rsidR="009C239C">
        <w:rPr>
          <w:lang w:val="es-ES"/>
        </w:rPr>
        <w:t xml:space="preserve"> de lo recomendado por su </w:t>
      </w:r>
      <w:r w:rsidR="007A5F26" w:rsidRPr="009C239C">
        <w:rPr>
          <w:lang w:val="es-ES"/>
        </w:rPr>
        <w:t>reloj biológico</w:t>
      </w:r>
      <w:r w:rsidR="009C239C">
        <w:rPr>
          <w:lang w:val="es-ES"/>
        </w:rPr>
        <w:t>,</w:t>
      </w:r>
      <w:r w:rsidR="007A5F26" w:rsidRPr="009C239C">
        <w:rPr>
          <w:lang w:val="es-ES"/>
        </w:rPr>
        <w:t xml:space="preserve"> con la consecuente experimentación de </w:t>
      </w:r>
      <w:r w:rsidR="009C239C">
        <w:rPr>
          <w:lang w:val="es-ES"/>
        </w:rPr>
        <w:t xml:space="preserve">dificultades </w:t>
      </w:r>
      <w:r w:rsidR="007A5F26" w:rsidRPr="009C239C">
        <w:rPr>
          <w:lang w:val="es-ES"/>
        </w:rPr>
        <w:t xml:space="preserve">de fertilidad. Para estas mujeres, constituir una familia a menudo solo es </w:t>
      </w:r>
      <w:r w:rsidR="009C239C" w:rsidRPr="009C239C">
        <w:rPr>
          <w:lang w:val="es-ES"/>
        </w:rPr>
        <w:t>posible</w:t>
      </w:r>
      <w:r w:rsidR="007A5F26" w:rsidRPr="009C239C">
        <w:rPr>
          <w:lang w:val="es-ES"/>
        </w:rPr>
        <w:t xml:space="preserve"> a través del trabajo </w:t>
      </w:r>
      <w:r w:rsidR="007A5F26" w:rsidRPr="009C239C">
        <w:rPr>
          <w:lang w:val="es-ES"/>
        </w:rPr>
        <w:lastRenderedPageBreak/>
        <w:t xml:space="preserve">reproductivo </w:t>
      </w:r>
      <w:r w:rsidR="009C239C">
        <w:rPr>
          <w:lang w:val="es-ES"/>
        </w:rPr>
        <w:t xml:space="preserve">realizado por </w:t>
      </w:r>
      <w:r w:rsidR="007A5F26" w:rsidRPr="009C239C">
        <w:rPr>
          <w:lang w:val="es-ES"/>
        </w:rPr>
        <w:t xml:space="preserve">otras mujeres. Con base en nuestro trabajo de campo </w:t>
      </w:r>
      <w:r w:rsidR="009C239C">
        <w:rPr>
          <w:lang w:val="es-ES"/>
        </w:rPr>
        <w:t xml:space="preserve">multidisciplinario </w:t>
      </w:r>
      <w:r w:rsidR="007A5F26" w:rsidRPr="009C239C">
        <w:rPr>
          <w:lang w:val="es-ES"/>
        </w:rPr>
        <w:t>en adopción transnacional, reproducción asistida con ovocitos de terceras personas y gestación subrogada</w:t>
      </w:r>
      <w:r w:rsidR="00753796" w:rsidRPr="009C239C">
        <w:rPr>
          <w:lang w:val="es-ES"/>
        </w:rPr>
        <w:t xml:space="preserve">, </w:t>
      </w:r>
      <w:r w:rsidR="007A5F26" w:rsidRPr="009C239C">
        <w:rPr>
          <w:lang w:val="es-ES"/>
        </w:rPr>
        <w:t xml:space="preserve">proponemos realizar un análisis </w:t>
      </w:r>
      <w:r w:rsidR="009C239C">
        <w:rPr>
          <w:lang w:val="es-ES"/>
        </w:rPr>
        <w:t>comparativo</w:t>
      </w:r>
      <w:r w:rsidR="007A5F26" w:rsidRPr="009C239C">
        <w:rPr>
          <w:lang w:val="es-ES"/>
        </w:rPr>
        <w:t xml:space="preserve"> de estas estrategias reproductivas en España para mostrar, especialmente, el papel que juegan la anonimidad y el altruismo en dichas estrategias y su influencia en la valoración del trabajo </w:t>
      </w:r>
      <w:r w:rsidR="009C239C" w:rsidRPr="009C239C">
        <w:rPr>
          <w:lang w:val="es-ES"/>
        </w:rPr>
        <w:t>reproductivo</w:t>
      </w:r>
      <w:r w:rsidR="007A5F26" w:rsidRPr="009C239C">
        <w:rPr>
          <w:lang w:val="es-ES"/>
        </w:rPr>
        <w:t xml:space="preserve"> femenino y en las relaciones entre proveedoras, </w:t>
      </w:r>
      <w:r w:rsidR="009C239C" w:rsidRPr="009C239C">
        <w:rPr>
          <w:lang w:val="es-ES"/>
        </w:rPr>
        <w:t>intermediarios</w:t>
      </w:r>
      <w:r w:rsidR="007A5F26" w:rsidRPr="009C239C">
        <w:rPr>
          <w:lang w:val="es-ES"/>
        </w:rPr>
        <w:t xml:space="preserve"> y receptoras. Esta comparación también</w:t>
      </w:r>
      <w:r w:rsidR="00753796" w:rsidRPr="009C239C">
        <w:rPr>
          <w:lang w:val="es-ES"/>
        </w:rPr>
        <w:t xml:space="preserve"> </w:t>
      </w:r>
      <w:r w:rsidR="007A5F26" w:rsidRPr="009C239C">
        <w:rPr>
          <w:lang w:val="es-ES"/>
        </w:rPr>
        <w:t xml:space="preserve">contribuirá a mostrar cómo el trabajo </w:t>
      </w:r>
      <w:r w:rsidR="009C239C" w:rsidRPr="009C239C">
        <w:rPr>
          <w:lang w:val="es-ES"/>
        </w:rPr>
        <w:t>reproductivo</w:t>
      </w:r>
      <w:r w:rsidR="009C239C">
        <w:rPr>
          <w:lang w:val="es-ES"/>
        </w:rPr>
        <w:t xml:space="preserve"> femenino </w:t>
      </w:r>
      <w:r w:rsidR="007A5F26" w:rsidRPr="009C239C">
        <w:rPr>
          <w:lang w:val="es-ES"/>
        </w:rPr>
        <w:t xml:space="preserve">no reconocido </w:t>
      </w:r>
      <w:r w:rsidR="009C239C">
        <w:rPr>
          <w:lang w:val="es-ES"/>
        </w:rPr>
        <w:t xml:space="preserve">aporta </w:t>
      </w:r>
      <w:r w:rsidR="007A5F26" w:rsidRPr="009C239C">
        <w:rPr>
          <w:lang w:val="es-ES"/>
        </w:rPr>
        <w:t xml:space="preserve">a una industria de la </w:t>
      </w:r>
      <w:r w:rsidR="009C239C" w:rsidRPr="009C239C">
        <w:rPr>
          <w:lang w:val="es-ES"/>
        </w:rPr>
        <w:t>fertilidad</w:t>
      </w:r>
      <w:r w:rsidR="009C239C">
        <w:rPr>
          <w:lang w:val="es-ES"/>
        </w:rPr>
        <w:t xml:space="preserve"> floreciente</w:t>
      </w:r>
      <w:r w:rsidR="007A5F26" w:rsidRPr="009C239C">
        <w:rPr>
          <w:lang w:val="es-ES"/>
        </w:rPr>
        <w:t xml:space="preserve">. </w:t>
      </w:r>
    </w:p>
    <w:p w14:paraId="6051AE1C" w14:textId="77777777" w:rsidR="00753796" w:rsidRPr="009C239C" w:rsidRDefault="00753796" w:rsidP="00753796">
      <w:pPr>
        <w:spacing w:line="360" w:lineRule="auto"/>
        <w:rPr>
          <w:i/>
          <w:lang w:val="es-ES"/>
        </w:rPr>
      </w:pPr>
    </w:p>
    <w:p w14:paraId="38914CE0" w14:textId="77777777" w:rsidR="003D4627" w:rsidRPr="009C239C" w:rsidRDefault="008E0F73">
      <w:pPr>
        <w:rPr>
          <w:lang w:val="es-ES"/>
        </w:rPr>
      </w:pPr>
    </w:p>
    <w:sectPr w:rsidR="003D4627" w:rsidRPr="009C239C" w:rsidSect="003451D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96"/>
    <w:rsid w:val="003451D2"/>
    <w:rsid w:val="00545494"/>
    <w:rsid w:val="00607A5A"/>
    <w:rsid w:val="00682315"/>
    <w:rsid w:val="00753796"/>
    <w:rsid w:val="007A5F26"/>
    <w:rsid w:val="008E0F73"/>
    <w:rsid w:val="009C239C"/>
    <w:rsid w:val="00F6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42B4A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753796"/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7A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diana.marre@uab.es" TargetMode="External"/><Relationship Id="rId5" Type="http://schemas.openxmlformats.org/officeDocument/2006/relationships/hyperlink" Target="mailto:Beatriz.SanRoman@uab.es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350</Words>
  <Characters>2000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Marre</dc:creator>
  <cp:keywords/>
  <dc:description/>
  <cp:lastModifiedBy>Diana Marre</cp:lastModifiedBy>
  <cp:revision>1</cp:revision>
  <dcterms:created xsi:type="dcterms:W3CDTF">2016-10-15T18:12:00Z</dcterms:created>
  <dcterms:modified xsi:type="dcterms:W3CDTF">2016-10-15T18:44:00Z</dcterms:modified>
</cp:coreProperties>
</file>