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C1E7D" w14:textId="09EBFCA8" w:rsidR="004A190D" w:rsidRDefault="003C28D5" w:rsidP="002637B4">
      <w:pPr>
        <w:jc w:val="both"/>
        <w:rPr>
          <w:rFonts w:ascii="Times New Roman" w:hAnsi="Times New Roman" w:cs="Times New Roman"/>
          <w:color w:val="000000" w:themeColor="text1"/>
          <w:lang w:val="es-ES"/>
        </w:rPr>
      </w:pPr>
      <w:r>
        <w:rPr>
          <w:rFonts w:ascii="Times New Roman" w:hAnsi="Times New Roman" w:cs="Times New Roman"/>
          <w:lang w:val="es-ES"/>
        </w:rPr>
        <w:t>La</w:t>
      </w:r>
      <w:r w:rsidR="004A190D" w:rsidRPr="002637B4">
        <w:rPr>
          <w:rFonts w:ascii="Times New Roman" w:hAnsi="Times New Roman" w:cs="Times New Roman"/>
          <w:lang w:val="es-ES"/>
        </w:rPr>
        <w:t xml:space="preserve"> seguridad ciudadana, concepto adoptado en España en la Constitución de 1978 (Artículo 104.1) hace referencia a “la garantía de que los derechos y libertades reconocidos y amparados por las constituciones democráticas puedan ser ejercidos libremente por la ciudadanía y no meras declaraciones formales carentes de eficacia jurídica” (Ley Orgánica, 4/</w:t>
      </w:r>
      <w:bookmarkStart w:id="0" w:name="_GoBack"/>
      <w:bookmarkEnd w:id="0"/>
      <w:r w:rsidR="004A190D" w:rsidRPr="002637B4">
        <w:rPr>
          <w:rFonts w:ascii="Times New Roman" w:hAnsi="Times New Roman" w:cs="Times New Roman"/>
          <w:lang w:val="es-ES"/>
        </w:rPr>
        <w:t>2015). En un contexto de crisis del estado de bienestar que ha traído consigo el estancamiento de los diferentes sistemas e instituciones de protecció</w:t>
      </w:r>
      <w:r w:rsidR="00CA1630">
        <w:rPr>
          <w:rFonts w:ascii="Times New Roman" w:hAnsi="Times New Roman" w:cs="Times New Roman"/>
          <w:lang w:val="es-ES"/>
        </w:rPr>
        <w:t>n social y redistribución de la</w:t>
      </w:r>
      <w:r w:rsidR="004A190D" w:rsidRPr="002637B4">
        <w:rPr>
          <w:rFonts w:ascii="Times New Roman" w:hAnsi="Times New Roman" w:cs="Times New Roman"/>
          <w:lang w:val="es-ES"/>
        </w:rPr>
        <w:t xml:space="preserve"> riqueza, la universalidad de los derechos políticos, sociales y económicos de los ciudadanos es puesta </w:t>
      </w:r>
      <w:r w:rsidR="004A190D" w:rsidRPr="00FE5CB9">
        <w:rPr>
          <w:rFonts w:ascii="Times New Roman" w:hAnsi="Times New Roman" w:cs="Times New Roman"/>
          <w:color w:val="000000" w:themeColor="text1"/>
          <w:lang w:val="es-ES"/>
        </w:rPr>
        <w:t xml:space="preserve">(aún más) </w:t>
      </w:r>
      <w:r w:rsidR="004A190D" w:rsidRPr="002637B4">
        <w:rPr>
          <w:rFonts w:ascii="Times New Roman" w:hAnsi="Times New Roman" w:cs="Times New Roman"/>
          <w:color w:val="000000" w:themeColor="text1"/>
          <w:lang w:val="es-ES"/>
        </w:rPr>
        <w:t xml:space="preserve">en entredicho. </w:t>
      </w:r>
      <w:r w:rsidR="007D747C">
        <w:rPr>
          <w:rFonts w:ascii="Times New Roman" w:hAnsi="Times New Roman" w:cs="Times New Roman"/>
          <w:color w:val="000000" w:themeColor="text1"/>
          <w:lang w:val="es-ES"/>
        </w:rPr>
        <w:t>Como consecuencia</w:t>
      </w:r>
      <w:r w:rsidR="004A190D" w:rsidRPr="002637B4">
        <w:rPr>
          <w:rFonts w:ascii="Times New Roman" w:hAnsi="Times New Roman" w:cs="Times New Roman"/>
          <w:color w:val="000000" w:themeColor="text1"/>
          <w:lang w:val="es-ES"/>
        </w:rPr>
        <w:t xml:space="preserve">, </w:t>
      </w:r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en las actuales lógicas de gobierno neoliberales, los derechos se </w:t>
      </w:r>
      <w:r w:rsidR="002F1050">
        <w:rPr>
          <w:rFonts w:ascii="Times New Roman" w:hAnsi="Times New Roman" w:cs="Times New Roman"/>
          <w:color w:val="000000" w:themeColor="text1"/>
          <w:lang w:val="es-ES"/>
        </w:rPr>
        <w:t>han convertido</w:t>
      </w:r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2F1050">
        <w:rPr>
          <w:rFonts w:ascii="Times New Roman" w:hAnsi="Times New Roman" w:cs="Times New Roman"/>
          <w:color w:val="000000" w:themeColor="text1"/>
          <w:lang w:val="es-ES"/>
        </w:rPr>
        <w:t>en</w:t>
      </w:r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 recurso</w:t>
      </w:r>
      <w:r w:rsidR="002F1050">
        <w:rPr>
          <w:rFonts w:ascii="Times New Roman" w:hAnsi="Times New Roman" w:cs="Times New Roman"/>
          <w:color w:val="000000" w:themeColor="text1"/>
          <w:lang w:val="es-ES"/>
        </w:rPr>
        <w:t>s</w:t>
      </w:r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 escaso</w:t>
      </w:r>
      <w:r w:rsidR="002F1050">
        <w:rPr>
          <w:rFonts w:ascii="Times New Roman" w:hAnsi="Times New Roman" w:cs="Times New Roman"/>
          <w:color w:val="000000" w:themeColor="text1"/>
          <w:lang w:val="es-ES"/>
        </w:rPr>
        <w:t>s</w:t>
      </w:r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 sujeto</w:t>
      </w:r>
      <w:r w:rsidR="002F1050">
        <w:rPr>
          <w:rFonts w:ascii="Times New Roman" w:hAnsi="Times New Roman" w:cs="Times New Roman"/>
          <w:color w:val="000000" w:themeColor="text1"/>
          <w:lang w:val="es-ES"/>
        </w:rPr>
        <w:t>s</w:t>
      </w:r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 a pugnas por parte de agentes sociales en múltiples situaciones sociales. Esto nos lleva a pensar que estas mismas luchas se reflejan y evidencian en el campo </w:t>
      </w:r>
      <w:proofErr w:type="spellStart"/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>securitario</w:t>
      </w:r>
      <w:proofErr w:type="spellEnd"/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 en tanto y en cuanto en este escenario se dirimen, en muy distintos niveles de las realidades sociales, las luchas por políticas y medidas </w:t>
      </w:r>
      <w:proofErr w:type="spellStart"/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>securitarias</w:t>
      </w:r>
      <w:proofErr w:type="spellEnd"/>
      <w:r w:rsidR="002637B4" w:rsidRPr="002637B4">
        <w:rPr>
          <w:rFonts w:ascii="Times New Roman" w:hAnsi="Times New Roman" w:cs="Times New Roman"/>
          <w:color w:val="000000" w:themeColor="text1"/>
          <w:lang w:val="es-ES"/>
        </w:rPr>
        <w:t xml:space="preserve"> que definirán los derechos que se protegen, de qué agentes sociales y frente a quiénes se protegen. </w:t>
      </w:r>
    </w:p>
    <w:p w14:paraId="4B0FCEA1" w14:textId="77777777" w:rsidR="000F5746" w:rsidRDefault="000F5746" w:rsidP="002637B4">
      <w:pPr>
        <w:jc w:val="both"/>
        <w:rPr>
          <w:rFonts w:ascii="Times New Roman" w:hAnsi="Times New Roman" w:cs="Times New Roman"/>
          <w:color w:val="000000" w:themeColor="text1"/>
          <w:lang w:val="es-ES"/>
        </w:rPr>
      </w:pPr>
    </w:p>
    <w:p w14:paraId="403A22AA" w14:textId="7676513C" w:rsidR="000F5746" w:rsidRPr="00CC36C1" w:rsidRDefault="000F5746" w:rsidP="000F5746">
      <w:pPr>
        <w:jc w:val="both"/>
        <w:rPr>
          <w:rFonts w:ascii="Times New Roman" w:hAnsi="Times New Roman" w:cs="Times New Roman"/>
          <w:lang w:val="es-ES"/>
        </w:rPr>
      </w:pPr>
      <w:r w:rsidRPr="00CC36C1">
        <w:rPr>
          <w:rFonts w:ascii="Times New Roman" w:hAnsi="Times New Roman" w:cs="Times New Roman"/>
          <w:lang w:val="es-ES"/>
        </w:rPr>
        <w:t xml:space="preserve">El objeto de esta comunicación es, a partir de las múltiples prácticas y discursos en torno a lo </w:t>
      </w:r>
      <w:proofErr w:type="spellStart"/>
      <w:r w:rsidRPr="00CC36C1">
        <w:rPr>
          <w:rFonts w:ascii="Times New Roman" w:hAnsi="Times New Roman" w:cs="Times New Roman"/>
          <w:lang w:val="es-ES"/>
        </w:rPr>
        <w:t>securitario</w:t>
      </w:r>
      <w:proofErr w:type="spellEnd"/>
      <w:r w:rsidRPr="00CC36C1">
        <w:rPr>
          <w:rFonts w:ascii="Times New Roman" w:hAnsi="Times New Roman" w:cs="Times New Roman"/>
          <w:lang w:val="es-ES"/>
        </w:rPr>
        <w:t xml:space="preserve"> que </w:t>
      </w:r>
      <w:r w:rsidR="00FE5CB9" w:rsidRPr="00CC36C1">
        <w:rPr>
          <w:rFonts w:ascii="Times New Roman" w:hAnsi="Times New Roman" w:cs="Times New Roman"/>
          <w:lang w:val="es-ES"/>
        </w:rPr>
        <w:t>han irrumpido</w:t>
      </w:r>
      <w:r w:rsidRPr="00CC36C1">
        <w:rPr>
          <w:rFonts w:ascii="Times New Roman" w:hAnsi="Times New Roman" w:cs="Times New Roman"/>
          <w:lang w:val="es-ES"/>
        </w:rPr>
        <w:t xml:space="preserve"> tras la formulación y puesta en marcha del nuevo Plan Director de Policía Municipal en Madrid, reflexionar acerca de los usos y recreaciones de carácter </w:t>
      </w:r>
      <w:proofErr w:type="spellStart"/>
      <w:r w:rsidRPr="00CC36C1">
        <w:rPr>
          <w:rFonts w:ascii="Times New Roman" w:hAnsi="Times New Roman" w:cs="Times New Roman"/>
          <w:lang w:val="es-ES"/>
        </w:rPr>
        <w:t>performativo</w:t>
      </w:r>
      <w:proofErr w:type="spellEnd"/>
      <w:r w:rsidRPr="00CC36C1">
        <w:rPr>
          <w:rFonts w:ascii="Times New Roman" w:hAnsi="Times New Roman" w:cs="Times New Roman"/>
          <w:lang w:val="es-ES"/>
        </w:rPr>
        <w:t xml:space="preserve"> del lenguaje de los derechos (derecho al descanso, al trabajo, a la ciudad, a la propiedad…) de los que se valen los diferentes agentes sociales involucrados (sindicatos policiales, administración, sin papeles, asociaciones de vecinos, </w:t>
      </w:r>
      <w:r w:rsidR="00FE5CB9" w:rsidRPr="00CC36C1">
        <w:rPr>
          <w:rFonts w:ascii="Times New Roman" w:hAnsi="Times New Roman" w:cs="Times New Roman"/>
          <w:lang w:val="es-ES"/>
        </w:rPr>
        <w:t xml:space="preserve">comerciantes, </w:t>
      </w:r>
      <w:r w:rsidRPr="00CC36C1">
        <w:rPr>
          <w:rFonts w:ascii="Times New Roman" w:hAnsi="Times New Roman" w:cs="Times New Roman"/>
          <w:lang w:val="es-ES"/>
        </w:rPr>
        <w:t xml:space="preserve">activistas…) para formular sus diferentes demandas </w:t>
      </w:r>
      <w:proofErr w:type="spellStart"/>
      <w:r w:rsidRPr="00CC36C1">
        <w:rPr>
          <w:rFonts w:ascii="Times New Roman" w:hAnsi="Times New Roman" w:cs="Times New Roman"/>
          <w:lang w:val="es-ES"/>
        </w:rPr>
        <w:t>securitarias</w:t>
      </w:r>
      <w:proofErr w:type="spellEnd"/>
      <w:r w:rsidRPr="00CC36C1">
        <w:rPr>
          <w:rFonts w:ascii="Times New Roman" w:hAnsi="Times New Roman" w:cs="Times New Roman"/>
          <w:lang w:val="es-ES"/>
        </w:rPr>
        <w:t xml:space="preserve">.  </w:t>
      </w:r>
    </w:p>
    <w:p w14:paraId="14E62486" w14:textId="051F1A74" w:rsidR="006E7B7E" w:rsidRDefault="006E7B7E" w:rsidP="002637B4">
      <w:pPr>
        <w:jc w:val="both"/>
        <w:rPr>
          <w:rFonts w:ascii="Times New Roman" w:hAnsi="Times New Roman" w:cs="Times New Roman"/>
          <w:color w:val="000000" w:themeColor="text1"/>
          <w:lang w:val="es-ES"/>
        </w:rPr>
      </w:pPr>
    </w:p>
    <w:p w14:paraId="53C018B0" w14:textId="7572A3E4" w:rsidR="00FE5CB9" w:rsidRPr="00A76D6B" w:rsidRDefault="00FE5CB9" w:rsidP="002637B4">
      <w:pPr>
        <w:jc w:val="both"/>
        <w:rPr>
          <w:rFonts w:ascii="Times New Roman" w:hAnsi="Times New Roman" w:cs="Times New Roman"/>
          <w:color w:val="000000" w:themeColor="text1"/>
          <w:lang w:val="es-ES"/>
        </w:rPr>
      </w:pPr>
      <w:r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</w:p>
    <w:sectPr w:rsidR="00FE5CB9" w:rsidRPr="00A76D6B" w:rsidSect="007C343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8"/>
    <w:rsid w:val="0002304C"/>
    <w:rsid w:val="000F5746"/>
    <w:rsid w:val="00190BC9"/>
    <w:rsid w:val="00202C38"/>
    <w:rsid w:val="00206FE0"/>
    <w:rsid w:val="00223759"/>
    <w:rsid w:val="002637B4"/>
    <w:rsid w:val="002917E5"/>
    <w:rsid w:val="002F1050"/>
    <w:rsid w:val="002F2172"/>
    <w:rsid w:val="003C28D5"/>
    <w:rsid w:val="004A190D"/>
    <w:rsid w:val="00501E7B"/>
    <w:rsid w:val="00582C4A"/>
    <w:rsid w:val="005E7679"/>
    <w:rsid w:val="00617D59"/>
    <w:rsid w:val="00637EB7"/>
    <w:rsid w:val="00682DA6"/>
    <w:rsid w:val="00695030"/>
    <w:rsid w:val="006E5A58"/>
    <w:rsid w:val="006E7B7E"/>
    <w:rsid w:val="007C3430"/>
    <w:rsid w:val="007D747C"/>
    <w:rsid w:val="008A6C08"/>
    <w:rsid w:val="0097383D"/>
    <w:rsid w:val="00A5182D"/>
    <w:rsid w:val="00A76D6B"/>
    <w:rsid w:val="00AD376A"/>
    <w:rsid w:val="00B4223B"/>
    <w:rsid w:val="00BB53E8"/>
    <w:rsid w:val="00CA1630"/>
    <w:rsid w:val="00CC36C1"/>
    <w:rsid w:val="00DF3461"/>
    <w:rsid w:val="00E94319"/>
    <w:rsid w:val="00ED0166"/>
    <w:rsid w:val="00FE5CB9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9E50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1547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2016-10-15T14:46:00Z</dcterms:created>
  <dcterms:modified xsi:type="dcterms:W3CDTF">2016-10-15T14:46:00Z</dcterms:modified>
</cp:coreProperties>
</file>