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5B5" w:rsidRDefault="00FC25B5">
      <w:pPr>
        <w:rPr>
          <w:b/>
          <w:sz w:val="24"/>
        </w:rPr>
      </w:pPr>
      <w:r>
        <w:rPr>
          <w:b/>
          <w:sz w:val="24"/>
        </w:rPr>
        <w:t>Propuesta de:</w:t>
      </w:r>
    </w:p>
    <w:p w:rsidR="00FC25B5" w:rsidRDefault="00FC25B5">
      <w:pPr>
        <w:rPr>
          <w:sz w:val="24"/>
        </w:rPr>
      </w:pPr>
      <w:r>
        <w:rPr>
          <w:sz w:val="24"/>
        </w:rPr>
        <w:t>Luisa Abad González</w:t>
      </w:r>
    </w:p>
    <w:p w:rsidR="00FC25B5" w:rsidRPr="00FC25B5" w:rsidRDefault="00FC25B5">
      <w:pPr>
        <w:rPr>
          <w:sz w:val="24"/>
        </w:rPr>
      </w:pPr>
      <w:r>
        <w:rPr>
          <w:sz w:val="24"/>
        </w:rPr>
        <w:t>Universidad de Castilla La Mancha</w:t>
      </w:r>
    </w:p>
    <w:p w:rsidR="00FC25B5" w:rsidRDefault="00FC25B5">
      <w:pPr>
        <w:rPr>
          <w:b/>
          <w:sz w:val="24"/>
        </w:rPr>
      </w:pPr>
    </w:p>
    <w:p w:rsidR="005667C4" w:rsidRPr="00802756" w:rsidRDefault="009F5F19">
      <w:pPr>
        <w:rPr>
          <w:b/>
          <w:sz w:val="24"/>
        </w:rPr>
      </w:pPr>
      <w:r w:rsidRPr="00802756">
        <w:rPr>
          <w:b/>
          <w:sz w:val="24"/>
        </w:rPr>
        <w:t>Titulo:</w:t>
      </w:r>
    </w:p>
    <w:p w:rsidR="009F5F19" w:rsidRDefault="009F5F19">
      <w:pPr>
        <w:rPr>
          <w:sz w:val="24"/>
        </w:rPr>
      </w:pPr>
      <w:r w:rsidRPr="00802756">
        <w:rPr>
          <w:sz w:val="24"/>
        </w:rPr>
        <w:t>Etnografía de un “patito feo”: proceso de ascenso, declive y resistencia de un museo etnográfico de gestión municipal.</w:t>
      </w:r>
    </w:p>
    <w:p w:rsidR="00FC25B5" w:rsidRDefault="00FC25B5">
      <w:pPr>
        <w:rPr>
          <w:sz w:val="24"/>
        </w:rPr>
      </w:pPr>
    </w:p>
    <w:p w:rsidR="00FC25B5" w:rsidRPr="00802756" w:rsidRDefault="00FC25B5">
      <w:pPr>
        <w:rPr>
          <w:sz w:val="24"/>
        </w:rPr>
      </w:pPr>
    </w:p>
    <w:p w:rsidR="009F5F19" w:rsidRDefault="009F5F19">
      <w:pPr>
        <w:rPr>
          <w:sz w:val="24"/>
        </w:rPr>
      </w:pPr>
    </w:p>
    <w:p w:rsidR="00802756" w:rsidRPr="00802756" w:rsidRDefault="00802756">
      <w:pPr>
        <w:rPr>
          <w:b/>
          <w:sz w:val="24"/>
        </w:rPr>
      </w:pPr>
      <w:r w:rsidRPr="00802756">
        <w:rPr>
          <w:b/>
          <w:sz w:val="24"/>
        </w:rPr>
        <w:t>Resumen</w:t>
      </w:r>
      <w:r>
        <w:rPr>
          <w:b/>
          <w:sz w:val="24"/>
        </w:rPr>
        <w:t>:</w:t>
      </w:r>
    </w:p>
    <w:p w:rsidR="00936292" w:rsidRPr="00802756" w:rsidRDefault="009F5F19">
      <w:pPr>
        <w:rPr>
          <w:sz w:val="24"/>
        </w:rPr>
      </w:pPr>
      <w:r w:rsidRPr="00802756">
        <w:rPr>
          <w:sz w:val="24"/>
        </w:rPr>
        <w:t xml:space="preserve">Nuestra propuesta parte de una </w:t>
      </w:r>
      <w:proofErr w:type="spellStart"/>
      <w:r w:rsidRPr="00802756">
        <w:rPr>
          <w:sz w:val="24"/>
        </w:rPr>
        <w:t>autoetnografía</w:t>
      </w:r>
      <w:proofErr w:type="spellEnd"/>
      <w:r w:rsidRPr="00802756">
        <w:rPr>
          <w:sz w:val="24"/>
        </w:rPr>
        <w:t xml:space="preserve"> </w:t>
      </w:r>
      <w:r w:rsidR="008420BE" w:rsidRPr="00802756">
        <w:rPr>
          <w:sz w:val="24"/>
        </w:rPr>
        <w:t xml:space="preserve">–en calidad de responsable del proyecto- </w:t>
      </w:r>
      <w:r w:rsidRPr="00802756">
        <w:rPr>
          <w:sz w:val="24"/>
        </w:rPr>
        <w:t>acerca del proceso de remodelación de</w:t>
      </w:r>
      <w:r w:rsidR="00F06856" w:rsidRPr="00802756">
        <w:rPr>
          <w:sz w:val="24"/>
        </w:rPr>
        <w:t xml:space="preserve">l Museo Etnográfico del municipio de Huete en la provincia de Cuenca. Tanto la remodelación, como su presente existencia como institución, se enmarcan dentro de un proceso de </w:t>
      </w:r>
      <w:proofErr w:type="spellStart"/>
      <w:r w:rsidR="00F06856" w:rsidRPr="00802756">
        <w:rPr>
          <w:sz w:val="24"/>
        </w:rPr>
        <w:t>patrimonialización</w:t>
      </w:r>
      <w:proofErr w:type="spellEnd"/>
      <w:r w:rsidR="00F06856" w:rsidRPr="00802756">
        <w:rPr>
          <w:sz w:val="24"/>
        </w:rPr>
        <w:t xml:space="preserve"> “bulímico” </w:t>
      </w:r>
      <w:r w:rsidR="00936292" w:rsidRPr="00802756">
        <w:rPr>
          <w:sz w:val="24"/>
        </w:rPr>
        <w:t>institucionalmente dirigido</w:t>
      </w:r>
      <w:r w:rsidR="008420BE" w:rsidRPr="00802756">
        <w:rPr>
          <w:sz w:val="24"/>
        </w:rPr>
        <w:t xml:space="preserve"> desde arriba,</w:t>
      </w:r>
      <w:r w:rsidR="00936292" w:rsidRPr="00802756">
        <w:rPr>
          <w:sz w:val="24"/>
        </w:rPr>
        <w:t xml:space="preserve"> </w:t>
      </w:r>
      <w:r w:rsidR="00F06856" w:rsidRPr="00802756">
        <w:rPr>
          <w:sz w:val="24"/>
        </w:rPr>
        <w:t xml:space="preserve">que </w:t>
      </w:r>
      <w:r w:rsidR="00DC3588" w:rsidRPr="00802756">
        <w:rPr>
          <w:sz w:val="24"/>
        </w:rPr>
        <w:t xml:space="preserve">se </w:t>
      </w:r>
      <w:r w:rsidR="00F06856" w:rsidRPr="00802756">
        <w:rPr>
          <w:sz w:val="24"/>
        </w:rPr>
        <w:t xml:space="preserve">está llevando a cabo </w:t>
      </w:r>
      <w:r w:rsidR="00DC3588" w:rsidRPr="00802756">
        <w:rPr>
          <w:sz w:val="24"/>
        </w:rPr>
        <w:t xml:space="preserve">–tanto en el municipio, como </w:t>
      </w:r>
      <w:r w:rsidR="00F06856" w:rsidRPr="00802756">
        <w:rPr>
          <w:sz w:val="24"/>
        </w:rPr>
        <w:t>en la provincia</w:t>
      </w:r>
      <w:r w:rsidR="00DC3588" w:rsidRPr="00802756">
        <w:rPr>
          <w:sz w:val="24"/>
        </w:rPr>
        <w:t>-</w:t>
      </w:r>
      <w:r w:rsidR="008420BE" w:rsidRPr="00802756">
        <w:rPr>
          <w:sz w:val="24"/>
        </w:rPr>
        <w:t xml:space="preserve"> con la finalidad </w:t>
      </w:r>
      <w:r w:rsidR="00081DB0">
        <w:rPr>
          <w:sz w:val="24"/>
        </w:rPr>
        <w:t xml:space="preserve">–según el </w:t>
      </w:r>
      <w:proofErr w:type="spellStart"/>
      <w:r w:rsidR="00081DB0">
        <w:rPr>
          <w:sz w:val="24"/>
        </w:rPr>
        <w:t>argumentario</w:t>
      </w:r>
      <w:proofErr w:type="spellEnd"/>
      <w:r w:rsidR="00081DB0">
        <w:rPr>
          <w:sz w:val="24"/>
        </w:rPr>
        <w:t xml:space="preserve"> político- </w:t>
      </w:r>
      <w:r w:rsidR="008420BE" w:rsidRPr="00802756">
        <w:rPr>
          <w:sz w:val="24"/>
        </w:rPr>
        <w:t>de dinamizar la región y evitar el progresivo despoblamiento de las zonas rurales</w:t>
      </w:r>
      <w:r w:rsidR="00F06856" w:rsidRPr="00802756">
        <w:rPr>
          <w:sz w:val="24"/>
        </w:rPr>
        <w:t xml:space="preserve">. </w:t>
      </w:r>
    </w:p>
    <w:p w:rsidR="009F5F19" w:rsidRPr="00802756" w:rsidRDefault="00DC3588">
      <w:pPr>
        <w:rPr>
          <w:sz w:val="24"/>
        </w:rPr>
      </w:pPr>
      <w:r w:rsidRPr="00802756">
        <w:rPr>
          <w:sz w:val="24"/>
        </w:rPr>
        <w:t>Siendo este proyecto de remodelación museográfica un ejemplo novedoso –al menos en la provincia- en lo que se refiere a su perfil participativo y a las implicaciones emocionales</w:t>
      </w:r>
      <w:r w:rsidR="00936292" w:rsidRPr="00802756">
        <w:rPr>
          <w:sz w:val="24"/>
        </w:rPr>
        <w:t xml:space="preserve">, físicas y materiales </w:t>
      </w:r>
      <w:r w:rsidRPr="00802756">
        <w:rPr>
          <w:sz w:val="24"/>
        </w:rPr>
        <w:t>de diferent</w:t>
      </w:r>
      <w:r w:rsidR="00652466" w:rsidRPr="00802756">
        <w:rPr>
          <w:sz w:val="24"/>
        </w:rPr>
        <w:t xml:space="preserve">es colectivos en su gestación, </w:t>
      </w:r>
      <w:r w:rsidRPr="00802756">
        <w:rPr>
          <w:sz w:val="24"/>
        </w:rPr>
        <w:t>ejecución</w:t>
      </w:r>
      <w:r w:rsidR="00652466" w:rsidRPr="00802756">
        <w:rPr>
          <w:sz w:val="24"/>
        </w:rPr>
        <w:t xml:space="preserve"> y puesta en marcha</w:t>
      </w:r>
      <w:r w:rsidRPr="00802756">
        <w:rPr>
          <w:sz w:val="24"/>
        </w:rPr>
        <w:t xml:space="preserve"> </w:t>
      </w:r>
      <w:r w:rsidR="00320ECF" w:rsidRPr="00802756">
        <w:rPr>
          <w:sz w:val="24"/>
        </w:rPr>
        <w:t>(</w:t>
      </w:r>
      <w:r w:rsidR="00936292" w:rsidRPr="00802756">
        <w:rPr>
          <w:sz w:val="24"/>
        </w:rPr>
        <w:t xml:space="preserve">personas a título individual, </w:t>
      </w:r>
      <w:r w:rsidRPr="00802756">
        <w:rPr>
          <w:sz w:val="24"/>
        </w:rPr>
        <w:t>familias, asociaciones</w:t>
      </w:r>
      <w:r w:rsidR="00936292" w:rsidRPr="00802756">
        <w:rPr>
          <w:sz w:val="24"/>
        </w:rPr>
        <w:t xml:space="preserve"> culturales</w:t>
      </w:r>
      <w:r w:rsidRPr="00802756">
        <w:rPr>
          <w:sz w:val="24"/>
        </w:rPr>
        <w:t xml:space="preserve">, </w:t>
      </w:r>
      <w:r w:rsidR="00936292" w:rsidRPr="00802756">
        <w:rPr>
          <w:sz w:val="24"/>
        </w:rPr>
        <w:t>colectivo gitano, empresas privadas, universidad y una fundación</w:t>
      </w:r>
      <w:r w:rsidR="00320ECF" w:rsidRPr="00802756">
        <w:rPr>
          <w:sz w:val="24"/>
        </w:rPr>
        <w:t>)</w:t>
      </w:r>
      <w:r w:rsidR="00936292" w:rsidRPr="00802756">
        <w:rPr>
          <w:sz w:val="24"/>
        </w:rPr>
        <w:t xml:space="preserve"> ha sido finalmente “</w:t>
      </w:r>
      <w:r w:rsidR="008420BE" w:rsidRPr="00802756">
        <w:rPr>
          <w:sz w:val="24"/>
        </w:rPr>
        <w:t>castrado</w:t>
      </w:r>
      <w:r w:rsidR="00936292" w:rsidRPr="00802756">
        <w:rPr>
          <w:sz w:val="24"/>
        </w:rPr>
        <w:t xml:space="preserve">” mediante un proceso de instrumentalización paralelo que ha cercenado gravemente </w:t>
      </w:r>
      <w:r w:rsidR="008420BE" w:rsidRPr="00802756">
        <w:rPr>
          <w:sz w:val="24"/>
        </w:rPr>
        <w:t xml:space="preserve">la vertiente participativa comunitaria. </w:t>
      </w:r>
    </w:p>
    <w:p w:rsidR="008420BE" w:rsidRPr="00802756" w:rsidRDefault="008420BE">
      <w:pPr>
        <w:rPr>
          <w:sz w:val="24"/>
        </w:rPr>
      </w:pPr>
      <w:r w:rsidRPr="00802756">
        <w:rPr>
          <w:sz w:val="24"/>
        </w:rPr>
        <w:t xml:space="preserve">Analizaremos cuáles fueron los mecanismos </w:t>
      </w:r>
      <w:r w:rsidR="00320ECF" w:rsidRPr="00802756">
        <w:rPr>
          <w:sz w:val="24"/>
        </w:rPr>
        <w:t>a través de los cuales se fueron incorporando los diferentes actores sociales dentro del proyecto</w:t>
      </w:r>
      <w:r w:rsidR="00670970" w:rsidRPr="00802756">
        <w:rPr>
          <w:sz w:val="24"/>
        </w:rPr>
        <w:t>;</w:t>
      </w:r>
      <w:r w:rsidR="00320ECF" w:rsidRPr="00802756">
        <w:rPr>
          <w:sz w:val="24"/>
        </w:rPr>
        <w:t xml:space="preserve"> qué elementos y factores lo </w:t>
      </w:r>
      <w:r w:rsidR="00352AE6" w:rsidRPr="00802756">
        <w:rPr>
          <w:sz w:val="24"/>
        </w:rPr>
        <w:t>impulsaron</w:t>
      </w:r>
      <w:r w:rsidR="00670970" w:rsidRPr="00802756">
        <w:rPr>
          <w:sz w:val="24"/>
        </w:rPr>
        <w:t xml:space="preserve"> y nutrieron, cuáles lo </w:t>
      </w:r>
      <w:r w:rsidR="00320ECF" w:rsidRPr="00802756">
        <w:rPr>
          <w:sz w:val="24"/>
        </w:rPr>
        <w:t>han llevado a su desmantelamiento como puntal fundamental de su mantenimiento y qué lógicas y representaciones locales han contribuido a desvanecer</w:t>
      </w:r>
      <w:r w:rsidR="00352AE6" w:rsidRPr="00802756">
        <w:rPr>
          <w:sz w:val="24"/>
        </w:rPr>
        <w:t xml:space="preserve"> la utopía</w:t>
      </w:r>
      <w:r w:rsidR="00320ECF" w:rsidRPr="00802756">
        <w:rPr>
          <w:sz w:val="24"/>
        </w:rPr>
        <w:t>.</w:t>
      </w:r>
    </w:p>
    <w:sectPr w:rsidR="008420BE" w:rsidRPr="00802756" w:rsidSect="005667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5F19"/>
    <w:rsid w:val="00081DB0"/>
    <w:rsid w:val="00320ECF"/>
    <w:rsid w:val="00352AE6"/>
    <w:rsid w:val="00542C53"/>
    <w:rsid w:val="005667C4"/>
    <w:rsid w:val="00652466"/>
    <w:rsid w:val="00670970"/>
    <w:rsid w:val="00802756"/>
    <w:rsid w:val="008420BE"/>
    <w:rsid w:val="008F4ACB"/>
    <w:rsid w:val="00936292"/>
    <w:rsid w:val="009F5F19"/>
    <w:rsid w:val="00DC3588"/>
    <w:rsid w:val="00F06856"/>
    <w:rsid w:val="00F37836"/>
    <w:rsid w:val="00FC2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7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</cp:lastModifiedBy>
  <cp:revision>6</cp:revision>
  <dcterms:created xsi:type="dcterms:W3CDTF">2016-10-15T15:25:00Z</dcterms:created>
  <dcterms:modified xsi:type="dcterms:W3CDTF">2016-10-15T17:10:00Z</dcterms:modified>
</cp:coreProperties>
</file>