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9E7" w:rsidRDefault="00472379" w:rsidP="00472379">
      <w:pPr>
        <w:jc w:val="center"/>
        <w:rPr>
          <w:rFonts w:ascii="Arial" w:hAnsi="Arial" w:cs="Arial"/>
          <w:b/>
        </w:rPr>
      </w:pPr>
      <w:r w:rsidRPr="00472379">
        <w:rPr>
          <w:rFonts w:ascii="Arial" w:hAnsi="Arial" w:cs="Arial"/>
          <w:b/>
        </w:rPr>
        <w:t>Propuesta para el simposio “</w:t>
      </w:r>
      <w:r w:rsidR="00EC6B38" w:rsidRPr="00EC6B38">
        <w:rPr>
          <w:rFonts w:ascii="Arial" w:hAnsi="Arial" w:cs="Arial"/>
          <w:b/>
        </w:rPr>
        <w:t>D</w:t>
      </w:r>
      <w:r w:rsidR="00EC6B38">
        <w:rPr>
          <w:rFonts w:ascii="Arial" w:hAnsi="Arial" w:cs="Arial"/>
          <w:b/>
        </w:rPr>
        <w:t>escolonizando la antropología: H</w:t>
      </w:r>
      <w:r w:rsidR="00EC6B38" w:rsidRPr="00EC6B38">
        <w:rPr>
          <w:rFonts w:ascii="Arial" w:hAnsi="Arial" w:cs="Arial"/>
          <w:b/>
        </w:rPr>
        <w:t xml:space="preserve">acia otros horizontes comprehensivos de la </w:t>
      </w:r>
      <w:proofErr w:type="spellStart"/>
      <w:r w:rsidR="00EC6B38" w:rsidRPr="00EC6B38">
        <w:rPr>
          <w:rFonts w:ascii="Arial" w:hAnsi="Arial" w:cs="Arial"/>
          <w:b/>
        </w:rPr>
        <w:t>pluriversidad</w:t>
      </w:r>
      <w:proofErr w:type="spellEnd"/>
      <w:r w:rsidRPr="00472379">
        <w:rPr>
          <w:rFonts w:ascii="Arial" w:hAnsi="Arial" w:cs="Arial"/>
          <w:b/>
        </w:rPr>
        <w:t>”</w:t>
      </w:r>
    </w:p>
    <w:p w:rsidR="00D77D76" w:rsidRDefault="00D77D76" w:rsidP="00F137E0">
      <w:pPr>
        <w:spacing w:after="0" w:line="240" w:lineRule="auto"/>
        <w:jc w:val="center"/>
        <w:rPr>
          <w:rFonts w:ascii="Arial" w:hAnsi="Arial" w:cs="Arial"/>
          <w:b/>
        </w:rPr>
      </w:pPr>
    </w:p>
    <w:p w:rsidR="00D77D76" w:rsidRPr="000A5AB5" w:rsidRDefault="00EF6211" w:rsidP="00D77D76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TÍTULO: “Tejidos de rebeldía</w:t>
      </w:r>
      <w:r w:rsidR="00D77D76">
        <w:rPr>
          <w:rFonts w:ascii="Arial" w:hAnsi="Arial"/>
          <w:b/>
        </w:rPr>
        <w:t xml:space="preserve">: Feminismos comunitarios desde </w:t>
      </w:r>
      <w:proofErr w:type="spellStart"/>
      <w:r w:rsidR="00D77D76">
        <w:rPr>
          <w:rFonts w:ascii="Arial" w:hAnsi="Arial"/>
          <w:b/>
        </w:rPr>
        <w:t>Abya</w:t>
      </w:r>
      <w:proofErr w:type="spellEnd"/>
      <w:r w:rsidR="00D77D76">
        <w:rPr>
          <w:rFonts w:ascii="Arial" w:hAnsi="Arial"/>
          <w:b/>
        </w:rPr>
        <w:t xml:space="preserve"> </w:t>
      </w:r>
      <w:proofErr w:type="spellStart"/>
      <w:r w:rsidR="00D77D76">
        <w:rPr>
          <w:rFonts w:ascii="Arial" w:hAnsi="Arial"/>
          <w:b/>
        </w:rPr>
        <w:t>Yala</w:t>
      </w:r>
      <w:proofErr w:type="spellEnd"/>
      <w:r w:rsidR="00D77D76">
        <w:rPr>
          <w:rFonts w:ascii="Arial" w:hAnsi="Arial"/>
          <w:b/>
        </w:rPr>
        <w:t>”</w:t>
      </w:r>
    </w:p>
    <w:p w:rsidR="00EF6211" w:rsidRDefault="00EF6211" w:rsidP="00EF621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mujeres siempre han estado presentes en las luchas territoriales y </w:t>
      </w:r>
      <w:proofErr w:type="spellStart"/>
      <w:r>
        <w:rPr>
          <w:rFonts w:ascii="Arial" w:hAnsi="Arial" w:cs="Arial"/>
        </w:rPr>
        <w:t>socioambientales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Abya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Yala</w:t>
      </w:r>
      <w:proofErr w:type="spellEnd"/>
      <w:r>
        <w:rPr>
          <w:rFonts w:ascii="Arial" w:hAnsi="Arial" w:cs="Arial"/>
        </w:rPr>
        <w:t>; sin embargo, en los últimos años se está visibilizando el lugar central que ocupan en estas. Las exigencias de las mujeres beben de diferentes perspectivas y posicionamientos, y no todas se inscriben en el movimiento feminista. Sin embargo, dentro de esta efervescencia de movimientos de mujeres, el feminismo comunitario está adquiriendo gran relevancia.</w:t>
      </w:r>
    </w:p>
    <w:p w:rsidR="00EF6211" w:rsidRDefault="00EF6211" w:rsidP="00EF621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feministas comunitarias denuncian las consecuencias que el capitalismo, el colonialismo y el patriarcado tienen en la vida de las mujeres. Para enfrentarse a estas opresiones persiguen la construcción de comunidad como lugar común de respeto y responsabilidad con la vida, en el que se reconozcan las diferencias y señalen los privilegios. Esta concepción está permitiendo la articulación de experiencias y conocimientos de diversos grupos de mujeres a través de </w:t>
      </w:r>
      <w:r>
        <w:rPr>
          <w:rFonts w:ascii="Arial" w:hAnsi="Arial" w:cs="Arial"/>
          <w:i/>
        </w:rPr>
        <w:t>tejidos de rebeldía</w:t>
      </w:r>
      <w:r>
        <w:rPr>
          <w:rFonts w:ascii="Arial" w:hAnsi="Arial" w:cs="Arial"/>
        </w:rPr>
        <w:t xml:space="preserve"> (Paredes y Guzmán, 2014) desde Bolivia hasta México.</w:t>
      </w:r>
    </w:p>
    <w:p w:rsidR="00EF6211" w:rsidRDefault="00EF6211" w:rsidP="00EF621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objetivo de esta comunicación es presentar un pequeño espacio de discusión sobre las aportaciones de los feminismos comunitarios de </w:t>
      </w:r>
      <w:proofErr w:type="spellStart"/>
      <w:r>
        <w:rPr>
          <w:rFonts w:ascii="Arial" w:hAnsi="Arial" w:cs="Arial"/>
        </w:rPr>
        <w:t>Abya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Yala</w:t>
      </w:r>
      <w:proofErr w:type="spellEnd"/>
      <w:r>
        <w:rPr>
          <w:rFonts w:ascii="Arial" w:hAnsi="Arial" w:cs="Arial"/>
        </w:rPr>
        <w:t xml:space="preserve"> a las teorías feministas. Para ello, se analizarán los fundamentos epistemológicos que estas mujeres han construido a partir de genealogías propias de conocimiento. </w:t>
      </w:r>
    </w:p>
    <w:p w:rsidR="00D77D76" w:rsidRPr="00472379" w:rsidRDefault="00D77D76" w:rsidP="00472379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D77D76" w:rsidRPr="004723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79"/>
    <w:rsid w:val="002362A1"/>
    <w:rsid w:val="00472379"/>
    <w:rsid w:val="00477D0D"/>
    <w:rsid w:val="008979E7"/>
    <w:rsid w:val="00D77D76"/>
    <w:rsid w:val="00EC6B38"/>
    <w:rsid w:val="00EF6211"/>
    <w:rsid w:val="00F1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0526-AD24-47A8-A531-641049F2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5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Garcia Navarro</dc:creator>
  <cp:keywords/>
  <dc:description/>
  <cp:lastModifiedBy>Pilar Garcia Navarro</cp:lastModifiedBy>
  <cp:revision>5</cp:revision>
  <dcterms:created xsi:type="dcterms:W3CDTF">2016-10-14T09:21:00Z</dcterms:created>
  <dcterms:modified xsi:type="dcterms:W3CDTF">2016-10-15T15:42:00Z</dcterms:modified>
</cp:coreProperties>
</file>