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16" w:rsidRDefault="00DB67D7" w:rsidP="009C5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 derecho a la ciudad</w:t>
      </w:r>
      <w:r w:rsidR="00A532FB">
        <w:rPr>
          <w:rFonts w:ascii="Times New Roman" w:hAnsi="Times New Roman" w:cs="Times New Roman"/>
          <w:b/>
          <w:sz w:val="24"/>
          <w:szCs w:val="24"/>
        </w:rPr>
        <w:t xml:space="preserve"> desde la organización social de lo</w:t>
      </w:r>
      <w:r w:rsidR="00061346">
        <w:rPr>
          <w:rFonts w:ascii="Times New Roman" w:hAnsi="Times New Roman" w:cs="Times New Roman"/>
          <w:b/>
          <w:sz w:val="24"/>
          <w:szCs w:val="24"/>
        </w:rPr>
        <w:t>s cuidados en tiempos de crisis</w:t>
      </w:r>
      <w:r w:rsidR="003640B1">
        <w:rPr>
          <w:rFonts w:ascii="Times New Roman" w:hAnsi="Times New Roman" w:cs="Times New Roman"/>
          <w:b/>
          <w:sz w:val="24"/>
          <w:szCs w:val="24"/>
        </w:rPr>
        <w:t>.</w:t>
      </w:r>
    </w:p>
    <w:p w:rsidR="00783FB9" w:rsidRDefault="009C5A38" w:rsidP="009C5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prof</w:t>
      </w:r>
      <w:r w:rsidR="00347D48">
        <w:rPr>
          <w:rFonts w:ascii="Times New Roman" w:hAnsi="Times New Roman" w:cs="Times New Roman"/>
          <w:sz w:val="24"/>
          <w:szCs w:val="24"/>
        </w:rPr>
        <w:t>unda crisis que vive</w:t>
      </w:r>
      <w:r>
        <w:rPr>
          <w:rFonts w:ascii="Times New Roman" w:hAnsi="Times New Roman" w:cs="Times New Roman"/>
          <w:sz w:val="24"/>
          <w:szCs w:val="24"/>
        </w:rPr>
        <w:t xml:space="preserve"> Europa desde el año 2008 </w:t>
      </w:r>
      <w:r w:rsidR="0000151E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 xml:space="preserve"> afectado de forma </w:t>
      </w:r>
      <w:r w:rsidR="00A532FB">
        <w:rPr>
          <w:rFonts w:ascii="Times New Roman" w:hAnsi="Times New Roman" w:cs="Times New Roman"/>
          <w:sz w:val="24"/>
          <w:szCs w:val="24"/>
        </w:rPr>
        <w:t xml:space="preserve">dramática </w:t>
      </w:r>
      <w:r>
        <w:rPr>
          <w:rFonts w:ascii="Times New Roman" w:hAnsi="Times New Roman" w:cs="Times New Roman"/>
          <w:sz w:val="24"/>
          <w:szCs w:val="24"/>
        </w:rPr>
        <w:t>el mode</w:t>
      </w:r>
      <w:r w:rsidR="00A532FB">
        <w:rPr>
          <w:rFonts w:ascii="Times New Roman" w:hAnsi="Times New Roman" w:cs="Times New Roman"/>
          <w:sz w:val="24"/>
          <w:szCs w:val="24"/>
        </w:rPr>
        <w:t>lo social europeo</w:t>
      </w:r>
      <w:r w:rsidR="008702C6">
        <w:rPr>
          <w:rFonts w:ascii="Times New Roman" w:hAnsi="Times New Roman" w:cs="Times New Roman"/>
          <w:sz w:val="24"/>
          <w:szCs w:val="24"/>
        </w:rPr>
        <w:t>. Entre los principales efectos</w:t>
      </w:r>
      <w:r w:rsidR="00D4062A">
        <w:rPr>
          <w:rFonts w:ascii="Times New Roman" w:hAnsi="Times New Roman" w:cs="Times New Roman"/>
          <w:sz w:val="24"/>
          <w:szCs w:val="24"/>
        </w:rPr>
        <w:t xml:space="preserve"> </w:t>
      </w:r>
      <w:r w:rsidR="00A532FB">
        <w:rPr>
          <w:rFonts w:ascii="Times New Roman" w:hAnsi="Times New Roman" w:cs="Times New Roman"/>
          <w:sz w:val="24"/>
          <w:szCs w:val="24"/>
        </w:rPr>
        <w:t xml:space="preserve">encontramos </w:t>
      </w:r>
      <w:r w:rsidR="00783FB9">
        <w:rPr>
          <w:rFonts w:ascii="Times New Roman" w:hAnsi="Times New Roman" w:cs="Times New Roman"/>
          <w:sz w:val="24"/>
          <w:szCs w:val="24"/>
        </w:rPr>
        <w:t>la regresión en el sistema de protección y ejercicio pleno de derechos económicos, sociales y culturales</w:t>
      </w:r>
      <w:r w:rsidR="00D4062A">
        <w:rPr>
          <w:rFonts w:ascii="Times New Roman" w:hAnsi="Times New Roman" w:cs="Times New Roman"/>
          <w:sz w:val="24"/>
          <w:szCs w:val="24"/>
        </w:rPr>
        <w:t xml:space="preserve">, </w:t>
      </w:r>
      <w:r w:rsidR="00825534">
        <w:rPr>
          <w:rFonts w:ascii="Times New Roman" w:hAnsi="Times New Roman" w:cs="Times New Roman"/>
          <w:sz w:val="24"/>
          <w:szCs w:val="24"/>
        </w:rPr>
        <w:t>la aparición de nuevas necesidades de cuidados</w:t>
      </w:r>
      <w:r w:rsidR="00347D48">
        <w:rPr>
          <w:rFonts w:ascii="Times New Roman" w:hAnsi="Times New Roman" w:cs="Times New Roman"/>
          <w:sz w:val="24"/>
          <w:szCs w:val="24"/>
        </w:rPr>
        <w:t>,</w:t>
      </w:r>
      <w:r w:rsidR="00825534">
        <w:rPr>
          <w:rFonts w:ascii="Times New Roman" w:hAnsi="Times New Roman" w:cs="Times New Roman"/>
          <w:sz w:val="24"/>
          <w:szCs w:val="24"/>
        </w:rPr>
        <w:t xml:space="preserve"> así como </w:t>
      </w:r>
      <w:r w:rsidR="00D4062A">
        <w:rPr>
          <w:rFonts w:ascii="Times New Roman" w:hAnsi="Times New Roman" w:cs="Times New Roman"/>
          <w:sz w:val="24"/>
          <w:szCs w:val="24"/>
        </w:rPr>
        <w:t xml:space="preserve">el </w:t>
      </w:r>
      <w:r w:rsidR="000E72C6">
        <w:rPr>
          <w:rFonts w:ascii="Times New Roman" w:hAnsi="Times New Roman" w:cs="Times New Roman"/>
          <w:sz w:val="24"/>
          <w:szCs w:val="24"/>
        </w:rPr>
        <w:t xml:space="preserve">agravamiento y </w:t>
      </w:r>
      <w:proofErr w:type="spellStart"/>
      <w:r w:rsidR="000E72C6">
        <w:rPr>
          <w:rFonts w:ascii="Times New Roman" w:hAnsi="Times New Roman" w:cs="Times New Roman"/>
          <w:sz w:val="24"/>
          <w:szCs w:val="24"/>
        </w:rPr>
        <w:t>cronificación</w:t>
      </w:r>
      <w:proofErr w:type="spellEnd"/>
      <w:r w:rsidR="000E72C6">
        <w:rPr>
          <w:rFonts w:ascii="Times New Roman" w:hAnsi="Times New Roman" w:cs="Times New Roman"/>
          <w:sz w:val="24"/>
          <w:szCs w:val="24"/>
        </w:rPr>
        <w:t xml:space="preserve"> de la </w:t>
      </w:r>
      <w:r w:rsidR="00D4062A">
        <w:rPr>
          <w:rFonts w:ascii="Times New Roman" w:hAnsi="Times New Roman" w:cs="Times New Roman"/>
          <w:sz w:val="24"/>
          <w:szCs w:val="24"/>
        </w:rPr>
        <w:t>“</w:t>
      </w:r>
      <w:r w:rsidR="000E72C6">
        <w:rPr>
          <w:rFonts w:ascii="Times New Roman" w:hAnsi="Times New Roman" w:cs="Times New Roman"/>
          <w:sz w:val="24"/>
          <w:szCs w:val="24"/>
        </w:rPr>
        <w:t>crisis de los cuidados</w:t>
      </w:r>
      <w:r w:rsidR="00D4062A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BD53F4" w:rsidRDefault="002B7309" w:rsidP="009C5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Ante esta situación las familias se han visto obligadas a asumir las responsabilidades </w:t>
      </w:r>
      <w:r w:rsidR="00825534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cuidado</w:t>
      </w:r>
      <w:r w:rsidR="00CD176C">
        <w:rPr>
          <w:rFonts w:ascii="Times New Roman" w:hAnsi="Times New Roman" w:cs="Times New Roman"/>
          <w:sz w:val="24"/>
          <w:szCs w:val="24"/>
        </w:rPr>
        <w:t>,</w:t>
      </w:r>
      <w:r w:rsidR="00825534">
        <w:rPr>
          <w:rFonts w:ascii="Times New Roman" w:hAnsi="Times New Roman" w:cs="Times New Roman"/>
          <w:sz w:val="24"/>
          <w:szCs w:val="24"/>
        </w:rPr>
        <w:t xml:space="preserve"> lo que </w:t>
      </w:r>
      <w:r>
        <w:rPr>
          <w:rFonts w:ascii="Times New Roman" w:hAnsi="Times New Roman" w:cs="Times New Roman"/>
          <w:sz w:val="24"/>
          <w:szCs w:val="24"/>
        </w:rPr>
        <w:t>ha contribuido</w:t>
      </w:r>
      <w:r w:rsidR="00825534">
        <w:rPr>
          <w:rFonts w:ascii="Times New Roman" w:hAnsi="Times New Roman" w:cs="Times New Roman"/>
          <w:sz w:val="24"/>
          <w:szCs w:val="24"/>
        </w:rPr>
        <w:t xml:space="preserve"> a reforzar el papel de las mujer</w:t>
      </w:r>
      <w:r w:rsidR="0027740D">
        <w:rPr>
          <w:rFonts w:ascii="Times New Roman" w:hAnsi="Times New Roman" w:cs="Times New Roman"/>
          <w:sz w:val="24"/>
          <w:szCs w:val="24"/>
        </w:rPr>
        <w:t>es como cuidadoras</w:t>
      </w:r>
      <w:r w:rsidR="003A5B86">
        <w:rPr>
          <w:rFonts w:ascii="Times New Roman" w:hAnsi="Times New Roman" w:cs="Times New Roman"/>
          <w:sz w:val="24"/>
          <w:szCs w:val="24"/>
        </w:rPr>
        <w:t xml:space="preserve"> al naturalizarse</w:t>
      </w:r>
      <w:bookmarkStart w:id="0" w:name="_GoBack"/>
      <w:bookmarkEnd w:id="0"/>
      <w:r w:rsidR="00BD53F4">
        <w:rPr>
          <w:rFonts w:ascii="Times New Roman" w:hAnsi="Times New Roman" w:cs="Times New Roman"/>
          <w:sz w:val="24"/>
          <w:szCs w:val="24"/>
        </w:rPr>
        <w:t xml:space="preserve"> los roles de género. Esto se materializa especialmente en la ciudad</w:t>
      </w:r>
      <w:r w:rsidR="008702C6">
        <w:rPr>
          <w:rFonts w:ascii="Times New Roman" w:hAnsi="Times New Roman" w:cs="Times New Roman"/>
          <w:sz w:val="24"/>
          <w:szCs w:val="24"/>
        </w:rPr>
        <w:t xml:space="preserve"> entendida</w:t>
      </w:r>
      <w:r w:rsidR="00BD53F4">
        <w:rPr>
          <w:rFonts w:ascii="Times New Roman" w:hAnsi="Times New Roman" w:cs="Times New Roman"/>
          <w:sz w:val="24"/>
          <w:szCs w:val="24"/>
        </w:rPr>
        <w:t xml:space="preserve"> como lugar en el que se desarrolla la cotidi</w:t>
      </w:r>
      <w:r>
        <w:rPr>
          <w:rFonts w:ascii="Times New Roman" w:hAnsi="Times New Roman" w:cs="Times New Roman"/>
          <w:sz w:val="24"/>
          <w:szCs w:val="24"/>
        </w:rPr>
        <w:t xml:space="preserve">aneidad y </w:t>
      </w:r>
      <w:r w:rsidR="00A532FB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organiza</w:t>
      </w:r>
      <w:r w:rsidR="00A532F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socialmente </w:t>
      </w:r>
      <w:r w:rsidR="00BD53F4">
        <w:rPr>
          <w:rFonts w:ascii="Times New Roman" w:hAnsi="Times New Roman" w:cs="Times New Roman"/>
          <w:sz w:val="24"/>
          <w:szCs w:val="24"/>
        </w:rPr>
        <w:t xml:space="preserve">los cuidados. </w:t>
      </w:r>
    </w:p>
    <w:p w:rsidR="00BD53F4" w:rsidRPr="008702C6" w:rsidRDefault="00BD53F4" w:rsidP="009C5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espacio público y las ciud</w:t>
      </w:r>
      <w:r w:rsidR="008702C6">
        <w:rPr>
          <w:rFonts w:ascii="Times New Roman" w:hAnsi="Times New Roman" w:cs="Times New Roman"/>
          <w:sz w:val="24"/>
          <w:szCs w:val="24"/>
        </w:rPr>
        <w:t>ades se configuran</w:t>
      </w:r>
      <w:r>
        <w:rPr>
          <w:rFonts w:ascii="Times New Roman" w:hAnsi="Times New Roman" w:cs="Times New Roman"/>
          <w:sz w:val="24"/>
          <w:szCs w:val="24"/>
        </w:rPr>
        <w:t xml:space="preserve"> como espacios </w:t>
      </w:r>
      <w:proofErr w:type="spellStart"/>
      <w:r>
        <w:rPr>
          <w:rFonts w:ascii="Times New Roman" w:hAnsi="Times New Roman" w:cs="Times New Roman"/>
          <w:sz w:val="24"/>
          <w:szCs w:val="24"/>
        </w:rPr>
        <w:t>sexualizados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incidir en el tiempo y la movilidad de quienes deben cuidar</w:t>
      </w:r>
      <w:r w:rsidR="00034C3E">
        <w:rPr>
          <w:rFonts w:ascii="Times New Roman" w:hAnsi="Times New Roman" w:cs="Times New Roman"/>
          <w:sz w:val="24"/>
          <w:szCs w:val="24"/>
        </w:rPr>
        <w:t>. Así mismo</w:t>
      </w:r>
      <w:r w:rsidR="008702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la especulación habitaci</w:t>
      </w:r>
      <w:r w:rsidR="008702C6">
        <w:rPr>
          <w:rFonts w:ascii="Times New Roman" w:hAnsi="Times New Roman" w:cs="Times New Roman"/>
          <w:sz w:val="24"/>
          <w:szCs w:val="24"/>
        </w:rPr>
        <w:t xml:space="preserve">onal, </w:t>
      </w:r>
      <w:r w:rsidR="00A532FB">
        <w:rPr>
          <w:rFonts w:ascii="Times New Roman" w:hAnsi="Times New Roman" w:cs="Times New Roman"/>
          <w:sz w:val="24"/>
          <w:szCs w:val="24"/>
        </w:rPr>
        <w:t xml:space="preserve">los </w:t>
      </w:r>
      <w:r w:rsidR="008702C6">
        <w:rPr>
          <w:rFonts w:ascii="Times New Roman" w:hAnsi="Times New Roman" w:cs="Times New Roman"/>
          <w:sz w:val="24"/>
          <w:szCs w:val="24"/>
        </w:rPr>
        <w:t>desahucios</w:t>
      </w:r>
      <w:r>
        <w:rPr>
          <w:rFonts w:ascii="Times New Roman" w:hAnsi="Times New Roman" w:cs="Times New Roman"/>
          <w:sz w:val="24"/>
          <w:szCs w:val="24"/>
        </w:rPr>
        <w:t xml:space="preserve"> y los problemas ambientales ligados a la salud afectan a los espacios de vida y a la forma en la que las mujeres se apropian del espacio público. Esto es</w:t>
      </w:r>
      <w:r w:rsidR="008702C6">
        <w:rPr>
          <w:rFonts w:ascii="Times New Roman" w:hAnsi="Times New Roman" w:cs="Times New Roman"/>
          <w:sz w:val="24"/>
          <w:szCs w:val="24"/>
        </w:rPr>
        <w:t xml:space="preserve"> especialmente significativo en</w:t>
      </w:r>
      <w:r w:rsidR="008702C6" w:rsidRPr="008702C6">
        <w:rPr>
          <w:rFonts w:ascii="Times New Roman" w:hAnsi="Times New Roman" w:cs="Times New Roman"/>
        </w:rPr>
        <w:t xml:space="preserve"> barrios con alta presencia de inmigración e intensos procesos de diversificación</w:t>
      </w:r>
      <w:r w:rsidR="002B7309">
        <w:rPr>
          <w:rFonts w:ascii="Times New Roman" w:hAnsi="Times New Roman" w:cs="Times New Roman"/>
        </w:rPr>
        <w:t>.</w:t>
      </w:r>
    </w:p>
    <w:p w:rsidR="009C5A38" w:rsidRPr="009C5A38" w:rsidRDefault="0017478F" w:rsidP="009C5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8702C6">
        <w:rPr>
          <w:rFonts w:ascii="Times New Roman" w:hAnsi="Times New Roman" w:cs="Times New Roman"/>
          <w:sz w:val="24"/>
          <w:szCs w:val="24"/>
        </w:rPr>
        <w:t xml:space="preserve">objetivo de este trabajo es analizar </w:t>
      </w:r>
      <w:r w:rsidR="002C535F">
        <w:rPr>
          <w:rFonts w:ascii="Times New Roman" w:hAnsi="Times New Roman" w:cs="Times New Roman"/>
          <w:sz w:val="24"/>
          <w:szCs w:val="24"/>
        </w:rPr>
        <w:t xml:space="preserve">el derecho a la ciudad </w:t>
      </w:r>
      <w:r w:rsidR="008702C6">
        <w:rPr>
          <w:rFonts w:ascii="Times New Roman" w:hAnsi="Times New Roman" w:cs="Times New Roman"/>
          <w:sz w:val="24"/>
          <w:szCs w:val="24"/>
        </w:rPr>
        <w:t xml:space="preserve">en relación a la crisis de los cuidados </w:t>
      </w:r>
      <w:r w:rsidR="002C535F">
        <w:rPr>
          <w:rFonts w:ascii="Times New Roman" w:hAnsi="Times New Roman" w:cs="Times New Roman"/>
          <w:sz w:val="24"/>
          <w:szCs w:val="24"/>
        </w:rPr>
        <w:t>desde la exper</w:t>
      </w:r>
      <w:r w:rsidR="008F37BB">
        <w:rPr>
          <w:rFonts w:ascii="Times New Roman" w:hAnsi="Times New Roman" w:cs="Times New Roman"/>
          <w:sz w:val="24"/>
          <w:szCs w:val="24"/>
        </w:rPr>
        <w:t>iencia</w:t>
      </w:r>
      <w:r w:rsidR="00A532FB">
        <w:rPr>
          <w:rFonts w:ascii="Times New Roman" w:hAnsi="Times New Roman" w:cs="Times New Roman"/>
          <w:sz w:val="24"/>
          <w:szCs w:val="24"/>
        </w:rPr>
        <w:t xml:space="preserve"> cotidiana de las mujeres. Con </w:t>
      </w:r>
      <w:r w:rsidR="008F37BB">
        <w:rPr>
          <w:rFonts w:ascii="Times New Roman" w:hAnsi="Times New Roman" w:cs="Times New Roman"/>
          <w:sz w:val="24"/>
          <w:szCs w:val="24"/>
        </w:rPr>
        <w:t>esta finalidad</w:t>
      </w:r>
      <w:r w:rsidR="00B23BEB">
        <w:rPr>
          <w:rFonts w:ascii="Times New Roman" w:hAnsi="Times New Roman" w:cs="Times New Roman"/>
          <w:sz w:val="24"/>
          <w:szCs w:val="24"/>
        </w:rPr>
        <w:t>,</w:t>
      </w:r>
      <w:r w:rsidR="008F37BB">
        <w:rPr>
          <w:rFonts w:ascii="Times New Roman" w:hAnsi="Times New Roman" w:cs="Times New Roman"/>
          <w:sz w:val="24"/>
          <w:szCs w:val="24"/>
        </w:rPr>
        <w:t xml:space="preserve"> en primer lugar</w:t>
      </w:r>
      <w:r w:rsidR="008702C6">
        <w:rPr>
          <w:rFonts w:ascii="Times New Roman" w:hAnsi="Times New Roman" w:cs="Times New Roman"/>
          <w:sz w:val="24"/>
          <w:szCs w:val="24"/>
        </w:rPr>
        <w:t>,</w:t>
      </w:r>
      <w:r w:rsidR="008F37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mostrar</w:t>
      </w:r>
      <w:r w:rsidR="008F37BB">
        <w:rPr>
          <w:rFonts w:ascii="Times New Roman" w:hAnsi="Times New Roman" w:cs="Times New Roman"/>
          <w:sz w:val="24"/>
          <w:szCs w:val="24"/>
        </w:rPr>
        <w:t>emos</w:t>
      </w:r>
      <w:r>
        <w:rPr>
          <w:rFonts w:ascii="Times New Roman" w:hAnsi="Times New Roman" w:cs="Times New Roman"/>
          <w:sz w:val="24"/>
          <w:szCs w:val="24"/>
        </w:rPr>
        <w:t xml:space="preserve"> a partir de dos casos etnográficos situados en dos barrios de las ciudades de Madrid y Granada, las </w:t>
      </w:r>
      <w:r w:rsidR="00262B25">
        <w:rPr>
          <w:rFonts w:ascii="Times New Roman" w:hAnsi="Times New Roman" w:cs="Times New Roman"/>
          <w:sz w:val="24"/>
          <w:szCs w:val="24"/>
        </w:rPr>
        <w:t>nuevas y crecientes necesidades de cuidados en la ciudad</w:t>
      </w:r>
      <w:r w:rsidR="008F37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37BB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segundo</w:t>
      </w:r>
      <w:r w:rsidR="008F37BB">
        <w:rPr>
          <w:rFonts w:ascii="Times New Roman" w:hAnsi="Times New Roman" w:cs="Times New Roman"/>
          <w:sz w:val="24"/>
          <w:szCs w:val="24"/>
        </w:rPr>
        <w:t xml:space="preserve"> lugar, </w:t>
      </w:r>
      <w:r>
        <w:rPr>
          <w:rFonts w:ascii="Times New Roman" w:hAnsi="Times New Roman" w:cs="Times New Roman"/>
          <w:sz w:val="24"/>
          <w:szCs w:val="24"/>
        </w:rPr>
        <w:t>visibilizar</w:t>
      </w:r>
      <w:r w:rsidR="008F37BB">
        <w:rPr>
          <w:rFonts w:ascii="Times New Roman" w:hAnsi="Times New Roman" w:cs="Times New Roman"/>
          <w:sz w:val="24"/>
          <w:szCs w:val="24"/>
        </w:rPr>
        <w:t>emos</w:t>
      </w:r>
      <w:r w:rsidR="008702C6">
        <w:rPr>
          <w:rFonts w:ascii="Times New Roman" w:hAnsi="Times New Roman" w:cs="Times New Roman"/>
          <w:sz w:val="24"/>
          <w:szCs w:val="24"/>
        </w:rPr>
        <w:t xml:space="preserve"> </w:t>
      </w:r>
      <w:r w:rsidR="00270A69">
        <w:rPr>
          <w:rFonts w:ascii="Times New Roman" w:hAnsi="Times New Roman" w:cs="Times New Roman"/>
          <w:sz w:val="24"/>
          <w:szCs w:val="24"/>
        </w:rPr>
        <w:t xml:space="preserve">en ambos contextos </w:t>
      </w:r>
      <w:r>
        <w:rPr>
          <w:rFonts w:ascii="Times New Roman" w:hAnsi="Times New Roman" w:cs="Times New Roman"/>
          <w:sz w:val="24"/>
          <w:szCs w:val="24"/>
        </w:rPr>
        <w:t xml:space="preserve">prácticas y dinámicas de cohesión social, organización comunitaria, redes de solidaridad y sororidad entre mujeres y cómo estas </w:t>
      </w:r>
      <w:r w:rsidR="0061018F">
        <w:rPr>
          <w:rFonts w:ascii="Times New Roman" w:hAnsi="Times New Roman" w:cs="Times New Roman"/>
          <w:sz w:val="24"/>
          <w:szCs w:val="24"/>
        </w:rPr>
        <w:t>contribuyen en la creación de entornos habitables y vivibles</w:t>
      </w:r>
      <w:r w:rsidR="00DF4669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9C5A38" w:rsidRPr="009C5A38" w:rsidSect="00E308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56DDC"/>
    <w:multiLevelType w:val="hybridMultilevel"/>
    <w:tmpl w:val="D0D6207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5A38"/>
    <w:rsid w:val="0000151E"/>
    <w:rsid w:val="00034C3E"/>
    <w:rsid w:val="00061346"/>
    <w:rsid w:val="000E72C6"/>
    <w:rsid w:val="00107FC6"/>
    <w:rsid w:val="0017478F"/>
    <w:rsid w:val="001C0E22"/>
    <w:rsid w:val="00262B25"/>
    <w:rsid w:val="00270A69"/>
    <w:rsid w:val="0027740D"/>
    <w:rsid w:val="002B7309"/>
    <w:rsid w:val="002C535F"/>
    <w:rsid w:val="002F55C8"/>
    <w:rsid w:val="00347D48"/>
    <w:rsid w:val="003640B1"/>
    <w:rsid w:val="003A5B86"/>
    <w:rsid w:val="004341ED"/>
    <w:rsid w:val="0061018F"/>
    <w:rsid w:val="00627F22"/>
    <w:rsid w:val="006A660A"/>
    <w:rsid w:val="006A72FA"/>
    <w:rsid w:val="00783FB9"/>
    <w:rsid w:val="007D46F8"/>
    <w:rsid w:val="00825534"/>
    <w:rsid w:val="008702C6"/>
    <w:rsid w:val="008F37BB"/>
    <w:rsid w:val="009C5A38"/>
    <w:rsid w:val="00A532FB"/>
    <w:rsid w:val="00B23BEB"/>
    <w:rsid w:val="00BD53F4"/>
    <w:rsid w:val="00CD176C"/>
    <w:rsid w:val="00D4062A"/>
    <w:rsid w:val="00D50676"/>
    <w:rsid w:val="00DB67D7"/>
    <w:rsid w:val="00DF4669"/>
    <w:rsid w:val="00E30816"/>
    <w:rsid w:val="00FF0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8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D46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D46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D46F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46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46F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4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21</cp:revision>
  <dcterms:created xsi:type="dcterms:W3CDTF">2016-10-12T18:54:00Z</dcterms:created>
  <dcterms:modified xsi:type="dcterms:W3CDTF">2016-10-14T19:11:00Z</dcterms:modified>
</cp:coreProperties>
</file>