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606" w:rsidRDefault="00DE0606" w:rsidP="00DE0606">
      <w:r>
        <w:t>Revisitando los entrecruzamientos entre biología y cultura: la necesidad de perspectivas antropológicas feministas</w:t>
      </w:r>
      <w:r w:rsidR="003A4E5C">
        <w:t>. Maribel Blázquez</w:t>
      </w:r>
    </w:p>
    <w:p w:rsidR="00334B66" w:rsidRDefault="00DE0606" w:rsidP="00DE0606">
      <w:r>
        <w:t>Si la antropología nació como una de las disciplinar capaz de reunir lo biológico con la social, de señalar la necesidad de ambas perspectivas para entender las vidas humanas. Si además, hoy desde distintas teorías antropológicas se plantea una visión dialógica entre la naturaleza y la cultura (Ingold</w:t>
      </w:r>
      <w:proofErr w:type="gramStart"/>
      <w:r w:rsidR="00334B66">
        <w:t>,2005</w:t>
      </w:r>
      <w:proofErr w:type="gramEnd"/>
      <w:r>
        <w:t xml:space="preserve"> y Descola</w:t>
      </w:r>
      <w:r w:rsidR="00334B66">
        <w:t>, 2001</w:t>
      </w:r>
      <w:r>
        <w:t xml:space="preserve">). </w:t>
      </w:r>
      <w:r w:rsidR="0051043C">
        <w:t xml:space="preserve">Si sumamos que </w:t>
      </w:r>
      <w:r>
        <w:t>la antropología feminista reviso las vinculaciones entre la naturaleza y la mujer (</w:t>
      </w:r>
      <w:proofErr w:type="spellStart"/>
      <w:r>
        <w:t>Ortner</w:t>
      </w:r>
      <w:proofErr w:type="spellEnd"/>
      <w:r w:rsidR="003F4E20">
        <w:t xml:space="preserve">, </w:t>
      </w:r>
      <w:r w:rsidR="00334B66">
        <w:t>1979</w:t>
      </w:r>
      <w:r>
        <w:t>)</w:t>
      </w:r>
      <w:r w:rsidR="0051043C">
        <w:t>, camino del sexo al género y del género al sexo (Esteban</w:t>
      </w:r>
      <w:r w:rsidR="003F4E20">
        <w:t>, 2004; 20</w:t>
      </w:r>
      <w:r w:rsidR="00334B66">
        <w:t>06</w:t>
      </w:r>
      <w:r w:rsidR="0051043C">
        <w:t>)</w:t>
      </w:r>
      <w:r>
        <w:t xml:space="preserve">. Hoy considero que sigue siendo una empresa antropológica oportuna revisitar estas relaciones entre biología y cultura. Pero no es sólo eso, a la antropología feminista le toca, por la parte de la antropología pero también desde el feminismo, si pretende entender y analizar algunas de las realidades de las mujeres contemporáneas. Este marco naturalmente </w:t>
      </w:r>
      <w:r w:rsidR="0051043C">
        <w:t>incorpora otros legados como</w:t>
      </w:r>
      <w:r>
        <w:t xml:space="preserve"> luchar contra el determinismo biológico y la </w:t>
      </w:r>
      <w:proofErr w:type="spellStart"/>
      <w:r>
        <w:t>sociobiología</w:t>
      </w:r>
      <w:proofErr w:type="spellEnd"/>
      <w:r>
        <w:t xml:space="preserve"> (</w:t>
      </w:r>
      <w:proofErr w:type="spellStart"/>
      <w:r>
        <w:t>Maquieira</w:t>
      </w:r>
      <w:proofErr w:type="spellEnd"/>
      <w:r>
        <w:t>, 2001</w:t>
      </w:r>
      <w:r w:rsidR="0051043C">
        <w:t xml:space="preserve">; </w:t>
      </w:r>
      <w:proofErr w:type="spellStart"/>
      <w:r w:rsidR="0051043C">
        <w:t>Stolcke</w:t>
      </w:r>
      <w:proofErr w:type="spellEnd"/>
      <w:r w:rsidR="0051043C">
        <w:t xml:space="preserve">, </w:t>
      </w:r>
      <w:r w:rsidR="003F4E20">
        <w:t>1</w:t>
      </w:r>
      <w:r w:rsidR="0051043C">
        <w:t>996</w:t>
      </w:r>
      <w:r w:rsidR="003A4E5C">
        <w:t>; 2010</w:t>
      </w:r>
      <w:r>
        <w:t>)</w:t>
      </w:r>
      <w:r w:rsidR="0051043C">
        <w:t xml:space="preserve"> sin obviar</w:t>
      </w:r>
      <w:r>
        <w:t xml:space="preserve"> realidades biológicas innegables que afectan de distinta manera a hombres y mujeres, a jóvenes y </w:t>
      </w:r>
      <w:r w:rsidR="0051043C">
        <w:t xml:space="preserve">a </w:t>
      </w:r>
      <w:r>
        <w:t xml:space="preserve">mayores </w:t>
      </w:r>
      <w:r w:rsidR="0051043C">
        <w:t>como es el caso de la menstruación. Este caso de estudio que me ocupa en los últimos años, hace consciente durante u</w:t>
      </w:r>
      <w:r>
        <w:t>na parte de la vida de las mujeres, que independientemente de sus querencias, significados e incluso intenciones, la parte más biológica de sus cuerpos, lo fisiológico</w:t>
      </w:r>
      <w:r w:rsidR="003F4E20">
        <w:t xml:space="preserve"> que les remite a que son mujeres</w:t>
      </w:r>
      <w:r>
        <w:t xml:space="preserve">. Esta investigación me está obligando a pensar </w:t>
      </w:r>
      <w:r w:rsidR="003F4E20">
        <w:t xml:space="preserve">en perspectivas feministas que </w:t>
      </w:r>
      <w:r>
        <w:t>super</w:t>
      </w:r>
      <w:r w:rsidR="003F4E20">
        <w:t xml:space="preserve">en las </w:t>
      </w:r>
      <w:r>
        <w:t>visiones dicotómicas</w:t>
      </w:r>
      <w:r w:rsidR="003A4E5C">
        <w:t xml:space="preserve"> y esencialistas</w:t>
      </w:r>
      <w:r w:rsidR="003F4E20">
        <w:t xml:space="preserve"> (biológicas y sexuales)</w:t>
      </w:r>
      <w:r>
        <w:t xml:space="preserve"> </w:t>
      </w:r>
      <w:r w:rsidR="003F4E20">
        <w:t xml:space="preserve">de los cuerpos </w:t>
      </w:r>
      <w:r w:rsidR="0051043C">
        <w:t>(</w:t>
      </w:r>
      <w:proofErr w:type="spellStart"/>
      <w:r w:rsidR="0051043C">
        <w:t>Scheper</w:t>
      </w:r>
      <w:proofErr w:type="spellEnd"/>
      <w:r w:rsidR="0051043C">
        <w:t xml:space="preserve">-Hughes y </w:t>
      </w:r>
      <w:proofErr w:type="spellStart"/>
      <w:r w:rsidR="0051043C">
        <w:t>Lock</w:t>
      </w:r>
      <w:proofErr w:type="spellEnd"/>
      <w:r w:rsidR="0051043C">
        <w:t xml:space="preserve">, </w:t>
      </w:r>
      <w:r w:rsidR="003F4E20">
        <w:t>1</w:t>
      </w:r>
      <w:r w:rsidR="0051043C">
        <w:t>987)</w:t>
      </w:r>
      <w:r w:rsidR="003F4E20">
        <w:t xml:space="preserve"> pero sin </w:t>
      </w:r>
      <w:r w:rsidR="003A4E5C">
        <w:t>omitirlas</w:t>
      </w:r>
      <w:r w:rsidR="003F4E20">
        <w:t xml:space="preserve">, sino más bien proponiendo </w:t>
      </w:r>
      <w:r w:rsidR="00334B66">
        <w:t>seguirlas e interrogarlas desde su carácter variable y construido.</w:t>
      </w:r>
    </w:p>
    <w:sectPr w:rsidR="00334B66" w:rsidSect="0015627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DE0606"/>
    <w:rsid w:val="000464C9"/>
    <w:rsid w:val="00156271"/>
    <w:rsid w:val="00334B66"/>
    <w:rsid w:val="003A4E5C"/>
    <w:rsid w:val="003D4FBA"/>
    <w:rsid w:val="003F4E20"/>
    <w:rsid w:val="004C0560"/>
    <w:rsid w:val="0051043C"/>
    <w:rsid w:val="00DE0606"/>
    <w:rsid w:val="00DE396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606"/>
    <w:pPr>
      <w:spacing w:after="200" w:line="276" w:lineRule="auto"/>
    </w:pPr>
    <w:rPr>
      <w:sz w:val="22"/>
      <w:szCs w:val="22"/>
      <w:lang w:eastAsia="en-US"/>
    </w:rPr>
  </w:style>
  <w:style w:type="paragraph" w:styleId="Ttulo1">
    <w:name w:val="heading 1"/>
    <w:basedOn w:val="Normal"/>
    <w:next w:val="Normal"/>
    <w:link w:val="Ttulo1Car"/>
    <w:uiPriority w:val="9"/>
    <w:qFormat/>
    <w:rsid w:val="00DE3962"/>
    <w:pPr>
      <w:keepNext/>
      <w:spacing w:before="240" w:after="60"/>
      <w:outlineLvl w:val="0"/>
    </w:pPr>
    <w:rPr>
      <w:rFonts w:ascii="Cambria" w:eastAsia="Times New Roman" w:hAnsi="Cambria"/>
      <w:b/>
      <w:bCs/>
      <w:kern w:val="32"/>
      <w:sz w:val="32"/>
      <w:szCs w:val="32"/>
    </w:rPr>
  </w:style>
  <w:style w:type="paragraph" w:styleId="Ttulo2">
    <w:name w:val="heading 2"/>
    <w:basedOn w:val="Normal"/>
    <w:link w:val="Ttulo2Car"/>
    <w:uiPriority w:val="9"/>
    <w:qFormat/>
    <w:rsid w:val="00DE3962"/>
    <w:pPr>
      <w:spacing w:before="100" w:beforeAutospacing="1" w:after="100" w:afterAutospacing="1" w:line="240" w:lineRule="auto"/>
      <w:outlineLvl w:val="1"/>
    </w:pPr>
    <w:rPr>
      <w:rFonts w:ascii="Times New Roman" w:eastAsia="Times New Roman" w:hAnsi="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E3962"/>
    <w:rPr>
      <w:rFonts w:ascii="Cambria" w:eastAsia="Times New Roman" w:hAnsi="Cambria" w:cs="Times New Roman"/>
      <w:b/>
      <w:bCs/>
      <w:kern w:val="32"/>
      <w:sz w:val="32"/>
      <w:szCs w:val="32"/>
      <w:lang w:eastAsia="en-US"/>
    </w:rPr>
  </w:style>
  <w:style w:type="character" w:customStyle="1" w:styleId="Ttulo2Car">
    <w:name w:val="Título 2 Car"/>
    <w:basedOn w:val="Fuentedeprrafopredeter"/>
    <w:link w:val="Ttulo2"/>
    <w:uiPriority w:val="9"/>
    <w:rsid w:val="00DE3962"/>
    <w:rPr>
      <w:rFonts w:ascii="Times New Roman" w:eastAsia="Times New Roman" w:hAnsi="Times New Roman"/>
      <w:b/>
      <w:bCs/>
      <w:sz w:val="36"/>
      <w:szCs w:val="36"/>
    </w:rPr>
  </w:style>
  <w:style w:type="paragraph" w:styleId="Ttulo">
    <w:name w:val="Title"/>
    <w:basedOn w:val="Normal"/>
    <w:link w:val="TtuloCar"/>
    <w:uiPriority w:val="99"/>
    <w:qFormat/>
    <w:rsid w:val="00DE3962"/>
    <w:pPr>
      <w:spacing w:after="0" w:line="240" w:lineRule="auto"/>
      <w:jc w:val="center"/>
    </w:pPr>
    <w:rPr>
      <w:rFonts w:ascii="Times New Roman" w:eastAsia="Times New Roman" w:hAnsi="Times New Roman"/>
      <w:b/>
      <w:sz w:val="24"/>
      <w:szCs w:val="20"/>
      <w:u w:val="single"/>
      <w:lang w:eastAsia="es-ES"/>
    </w:rPr>
  </w:style>
  <w:style w:type="character" w:customStyle="1" w:styleId="TtuloCar">
    <w:name w:val="Título Car"/>
    <w:basedOn w:val="Fuentedeprrafopredeter"/>
    <w:link w:val="Ttulo"/>
    <w:uiPriority w:val="99"/>
    <w:rsid w:val="00DE3962"/>
    <w:rPr>
      <w:rFonts w:ascii="Times New Roman" w:eastAsia="Times New Roman" w:hAnsi="Times New Roman"/>
      <w:b/>
      <w:sz w:val="24"/>
      <w:u w:val="single"/>
    </w:rPr>
  </w:style>
  <w:style w:type="character" w:styleId="nfasis">
    <w:name w:val="Emphasis"/>
    <w:basedOn w:val="Fuentedeprrafopredeter"/>
    <w:uiPriority w:val="20"/>
    <w:qFormat/>
    <w:rsid w:val="00DE3962"/>
    <w:rPr>
      <w:i/>
      <w:iCs/>
    </w:rPr>
  </w:style>
  <w:style w:type="paragraph" w:styleId="Prrafodelista">
    <w:name w:val="List Paragraph"/>
    <w:basedOn w:val="Normal"/>
    <w:uiPriority w:val="34"/>
    <w:qFormat/>
    <w:rsid w:val="00DE396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287</Words>
  <Characters>1581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Maribel</dc:creator>
  <cp:lastModifiedBy>Maribel</cp:lastModifiedBy>
  <cp:revision>2</cp:revision>
  <dcterms:created xsi:type="dcterms:W3CDTF">2016-10-12T20:10:00Z</dcterms:created>
  <dcterms:modified xsi:type="dcterms:W3CDTF">2016-10-14T19:30:00Z</dcterms:modified>
</cp:coreProperties>
</file>