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A9B7F" w14:textId="77777777" w:rsidR="003308D2" w:rsidRPr="00FA4138" w:rsidRDefault="007967A1" w:rsidP="00FA4138">
      <w:pPr>
        <w:jc w:val="both"/>
        <w:rPr>
          <w:b/>
        </w:rPr>
      </w:pPr>
      <w:r>
        <w:rPr>
          <w:b/>
        </w:rPr>
        <w:t>Socio-</w:t>
      </w:r>
      <w:r w:rsidR="00112905" w:rsidRPr="00FA4138">
        <w:rPr>
          <w:b/>
        </w:rPr>
        <w:t>e</w:t>
      </w:r>
      <w:r w:rsidR="003308D2" w:rsidRPr="00FA4138">
        <w:rPr>
          <w:b/>
        </w:rPr>
        <w:t>cologías de la manzana: aventuras y desventuras de la mosca de la fruta</w:t>
      </w:r>
    </w:p>
    <w:p w14:paraId="032C2777" w14:textId="77777777" w:rsidR="003308D2" w:rsidRDefault="00FA4138" w:rsidP="00FA4138">
      <w:pPr>
        <w:jc w:val="both"/>
      </w:pPr>
      <w:r>
        <w:t>Montserrat Cañedo</w:t>
      </w:r>
    </w:p>
    <w:p w14:paraId="4FF2A8EA" w14:textId="77777777" w:rsidR="00FA4138" w:rsidRDefault="00FA4138" w:rsidP="00FA4138">
      <w:pPr>
        <w:jc w:val="both"/>
      </w:pPr>
      <w:r>
        <w:t>UNED</w:t>
      </w:r>
    </w:p>
    <w:p w14:paraId="2B470B0D" w14:textId="77777777" w:rsidR="00FA4138" w:rsidRDefault="00FA4138" w:rsidP="00FA4138">
      <w:pPr>
        <w:jc w:val="both"/>
      </w:pPr>
    </w:p>
    <w:p w14:paraId="5F7FCDBC" w14:textId="77777777" w:rsidR="00112905" w:rsidRDefault="003308D2" w:rsidP="00FA4138">
      <w:pPr>
        <w:jc w:val="both"/>
      </w:pPr>
      <w:r>
        <w:t>La imbricación nat</w:t>
      </w:r>
      <w:r w:rsidR="00B67097">
        <w:t xml:space="preserve">uraleza-cultura y el modo en </w:t>
      </w:r>
      <w:r>
        <w:t>que los eco-sistemas son conjuntos complejos de acción donde las fu</w:t>
      </w:r>
      <w:r w:rsidR="00FA4138">
        <w:t xml:space="preserve">entes </w:t>
      </w:r>
      <w:proofErr w:type="spellStart"/>
      <w:r w:rsidR="00FA4138">
        <w:t>agenciales</w:t>
      </w:r>
      <w:proofErr w:type="spellEnd"/>
      <w:r w:rsidR="00FA4138">
        <w:t xml:space="preserve"> son </w:t>
      </w:r>
      <w:r>
        <w:t xml:space="preserve">heterogéneas, son </w:t>
      </w:r>
      <w:r w:rsidR="00FA4138">
        <w:t xml:space="preserve">los </w:t>
      </w:r>
      <w:r>
        <w:t>dos p</w:t>
      </w:r>
      <w:r w:rsidR="00B67097">
        <w:t xml:space="preserve">resupuestos teóricos que </w:t>
      </w:r>
      <w:r>
        <w:t>desarrollar</w:t>
      </w:r>
      <w:r w:rsidR="00FA4138">
        <w:t>emos</w:t>
      </w:r>
      <w:r>
        <w:t xml:space="preserve"> a partir de</w:t>
      </w:r>
      <w:r w:rsidR="00B67097">
        <w:t xml:space="preserve"> materiales etnográficos. L</w:t>
      </w:r>
      <w:r>
        <w:t>a Poma de Girona es una Indicación Geográfica Protegida</w:t>
      </w:r>
      <w:r w:rsidR="00FA4138">
        <w:t xml:space="preserve"> (IGP)</w:t>
      </w:r>
      <w:r w:rsidR="00B67097">
        <w:t xml:space="preserve"> </w:t>
      </w:r>
      <w:r w:rsidR="00C540B4">
        <w:t>que agrupa a casi</w:t>
      </w:r>
      <w:r>
        <w:t xml:space="preserve"> un centenar de productores de m</w:t>
      </w:r>
      <w:r w:rsidR="00B67097">
        <w:t>anzana gerundenses</w:t>
      </w:r>
      <w:r>
        <w:t>. El trabajo asociativo sostenido por las cooper</w:t>
      </w:r>
      <w:r w:rsidR="00B67097">
        <w:t xml:space="preserve">ativas </w:t>
      </w:r>
      <w:r w:rsidR="00C540B4">
        <w:t>incluye</w:t>
      </w:r>
      <w:r>
        <w:t xml:space="preserve"> un Centro de Investig</w:t>
      </w:r>
      <w:r w:rsidR="00112905">
        <w:t>ación Experimental en agronomía</w:t>
      </w:r>
      <w:r w:rsidR="00B67097">
        <w:t xml:space="preserve"> situado al pie de </w:t>
      </w:r>
      <w:r w:rsidR="00FA4138">
        <w:t>las fincas de manzanos</w:t>
      </w:r>
      <w:r w:rsidR="00C540B4">
        <w:t>. Todos juntos</w:t>
      </w:r>
      <w:r w:rsidR="00112905">
        <w:t xml:space="preserve"> </w:t>
      </w:r>
      <w:r>
        <w:t>ha</w:t>
      </w:r>
      <w:r w:rsidR="00C540B4">
        <w:t>n</w:t>
      </w:r>
      <w:r>
        <w:t xml:space="preserve"> conseguido</w:t>
      </w:r>
      <w:r w:rsidR="00B67097">
        <w:t xml:space="preserve">, en </w:t>
      </w:r>
      <w:r w:rsidR="00112905">
        <w:t>las últimas décadas,</w:t>
      </w:r>
      <w:r>
        <w:t xml:space="preserve"> un sinnúmero de “mejoras” en la producción comercial de la fruta, trazando u</w:t>
      </w:r>
      <w:r w:rsidR="00FA4138">
        <w:t>na red de relaciones que involucra</w:t>
      </w:r>
      <w:r w:rsidR="00B67097">
        <w:t xml:space="preserve"> no sólo</w:t>
      </w:r>
      <w:r w:rsidR="007967A1">
        <w:t xml:space="preserve"> a</w:t>
      </w:r>
      <w:r w:rsidR="00B67097">
        <w:t xml:space="preserve"> </w:t>
      </w:r>
      <w:r>
        <w:t>cientí</w:t>
      </w:r>
      <w:r w:rsidR="00B67097">
        <w:t xml:space="preserve">ficos y </w:t>
      </w:r>
      <w:r>
        <w:t xml:space="preserve">productores, sino también </w:t>
      </w:r>
      <w:r w:rsidR="007967A1">
        <w:t xml:space="preserve">a </w:t>
      </w:r>
      <w:r>
        <w:t xml:space="preserve">una pluralidad de dispositivos </w:t>
      </w:r>
      <w:proofErr w:type="spellStart"/>
      <w:r>
        <w:t>bio</w:t>
      </w:r>
      <w:proofErr w:type="spellEnd"/>
      <w:r>
        <w:t>-socio-técnicos a</w:t>
      </w:r>
      <w:r w:rsidR="00FA4138">
        <w:t>l servicio de las demandas del mercado</w:t>
      </w:r>
      <w:r>
        <w:t xml:space="preserve">. </w:t>
      </w:r>
    </w:p>
    <w:p w14:paraId="4504813C" w14:textId="77777777" w:rsidR="00FA4138" w:rsidRDefault="00FA4138" w:rsidP="00FA4138">
      <w:pPr>
        <w:jc w:val="both"/>
      </w:pPr>
    </w:p>
    <w:p w14:paraId="58DEAFC4" w14:textId="77777777" w:rsidR="00112905" w:rsidRDefault="00112905" w:rsidP="00FA4138">
      <w:pPr>
        <w:jc w:val="both"/>
      </w:pPr>
      <w:r>
        <w:t xml:space="preserve">La mosca </w:t>
      </w:r>
      <w:r w:rsidR="007967A1">
        <w:t xml:space="preserve">de la fruta es considerada una </w:t>
      </w:r>
      <w:r>
        <w:t>plaga</w:t>
      </w:r>
      <w:bookmarkStart w:id="0" w:name="_GoBack"/>
      <w:bookmarkEnd w:id="0"/>
      <w:r w:rsidR="00C540B4">
        <w:t xml:space="preserve"> para la manzana; </w:t>
      </w:r>
      <w:r w:rsidR="00FA4138">
        <w:t>el eje de</w:t>
      </w:r>
      <w:r>
        <w:t xml:space="preserve"> toda una serie de investigaciones científicas y soluciones técnicas para </w:t>
      </w:r>
      <w:r w:rsidR="00FA4138">
        <w:t>el control de</w:t>
      </w:r>
      <w:r>
        <w:t xml:space="preserve"> su población. Un control que, sin</w:t>
      </w:r>
      <w:r w:rsidR="00C540B4">
        <w:t xml:space="preserve"> embargo, ha de considerar </w:t>
      </w:r>
      <w:r>
        <w:t>un cierto “equilibrio ecológico” que impide re</w:t>
      </w:r>
      <w:r w:rsidR="00FA4138">
        <w:t>ducir en demasía la presencia</w:t>
      </w:r>
      <w:r>
        <w:t xml:space="preserve"> de</w:t>
      </w:r>
      <w:r w:rsidR="00FA4138">
        <w:t xml:space="preserve"> la</w:t>
      </w:r>
      <w:r w:rsidR="00B67097">
        <w:t xml:space="preserve"> mosca, porque este insecto </w:t>
      </w:r>
      <w:r>
        <w:t>es asimismo un agente que</w:t>
      </w:r>
      <w:r w:rsidR="00FA4138">
        <w:t xml:space="preserve"> interviene positivamente en la producción</w:t>
      </w:r>
      <w:r w:rsidR="00B67097">
        <w:t xml:space="preserve"> de manzanas</w:t>
      </w:r>
      <w:r w:rsidR="00FA4138">
        <w:t xml:space="preserve"> </w:t>
      </w:r>
      <w:r>
        <w:t>control</w:t>
      </w:r>
      <w:r w:rsidR="00FA4138">
        <w:t>ando la aparición</w:t>
      </w:r>
      <w:r>
        <w:t xml:space="preserve"> de otras plagas y </w:t>
      </w:r>
      <w:r w:rsidR="00B67097">
        <w:t>afecciones. Por otra parte</w:t>
      </w:r>
      <w:r>
        <w:t>, las más recientes prescripciones comerciales y sociales</w:t>
      </w:r>
      <w:r w:rsidR="00B67097">
        <w:t xml:space="preserve"> que limitan </w:t>
      </w:r>
      <w:r>
        <w:t>el uso de pesticidas</w:t>
      </w:r>
      <w:r w:rsidR="00C540B4">
        <w:t>,</w:t>
      </w:r>
      <w:r>
        <w:t xml:space="preserve"> ha</w:t>
      </w:r>
      <w:r w:rsidR="00FA4138">
        <w:t>n</w:t>
      </w:r>
      <w:r>
        <w:t xml:space="preserve"> im</w:t>
      </w:r>
      <w:r w:rsidR="00B67097">
        <w:t xml:space="preserve">pulsado el desarrollo </w:t>
      </w:r>
      <w:r>
        <w:t>de procedimientos de control d</w:t>
      </w:r>
      <w:r w:rsidR="00FA4138">
        <w:t>e la mosca de la fruta que g</w:t>
      </w:r>
      <w:r w:rsidR="00B67097">
        <w:t>aranticen</w:t>
      </w:r>
      <w:r>
        <w:t xml:space="preserve"> la ausencia de residuos sobre la manzana: la </w:t>
      </w:r>
      <w:r w:rsidRPr="00FA4138">
        <w:rPr>
          <w:i/>
        </w:rPr>
        <w:t>captura masiva</w:t>
      </w:r>
      <w:r>
        <w:t xml:space="preserve"> y la </w:t>
      </w:r>
      <w:r w:rsidRPr="00FA4138">
        <w:rPr>
          <w:i/>
        </w:rPr>
        <w:t>confusión sexual</w:t>
      </w:r>
      <w:r>
        <w:t>. A partir de la des</w:t>
      </w:r>
      <w:r w:rsidR="00FA4138">
        <w:t>c</w:t>
      </w:r>
      <w:r>
        <w:t>ripción de</w:t>
      </w:r>
      <w:r w:rsidR="00FA4138">
        <w:t xml:space="preserve"> la red de acciones en la que se sostienen</w:t>
      </w:r>
      <w:r>
        <w:t xml:space="preserve"> estas dos técnicas</w:t>
      </w:r>
      <w:r w:rsidR="00C540B4">
        <w:t>,</w:t>
      </w:r>
      <w:r w:rsidR="00FA4138">
        <w:t xml:space="preserve"> trataremos de mostrar cómo naturaleza y cultura se funden en l</w:t>
      </w:r>
      <w:r w:rsidR="00B67097">
        <w:t>a socio-ecología de la manzana</w:t>
      </w:r>
      <w:r w:rsidR="00C540B4">
        <w:t>,</w:t>
      </w:r>
      <w:r w:rsidR="00B67097">
        <w:t xml:space="preserve"> así como alguno de los dilemas que enfrenta este</w:t>
      </w:r>
      <w:r w:rsidR="00FA4138">
        <w:t xml:space="preserve"> complejo científico-comercial de un organismo vivo.</w:t>
      </w:r>
    </w:p>
    <w:p w14:paraId="7209CB4A" w14:textId="77777777" w:rsidR="003308D2" w:rsidRDefault="003308D2" w:rsidP="00FA4138">
      <w:pPr>
        <w:jc w:val="both"/>
      </w:pPr>
    </w:p>
    <w:p w14:paraId="7CC8D4F5" w14:textId="77777777" w:rsidR="003308D2" w:rsidRDefault="003308D2" w:rsidP="00FA4138">
      <w:pPr>
        <w:jc w:val="both"/>
      </w:pPr>
    </w:p>
    <w:sectPr w:rsidR="003308D2" w:rsidSect="003308D2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D2"/>
    <w:rsid w:val="00112905"/>
    <w:rsid w:val="001A3EEB"/>
    <w:rsid w:val="00224CD2"/>
    <w:rsid w:val="003308D2"/>
    <w:rsid w:val="007967A1"/>
    <w:rsid w:val="009613DF"/>
    <w:rsid w:val="00B56B00"/>
    <w:rsid w:val="00B67097"/>
    <w:rsid w:val="00C540B4"/>
    <w:rsid w:val="00FA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7DCAD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323</Words>
  <Characters>1655</Characters>
  <Application>Microsoft Macintosh Word</Application>
  <DocSecurity>0</DocSecurity>
  <Lines>28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Cañedo</dc:creator>
  <cp:keywords/>
  <dc:description/>
  <cp:lastModifiedBy>Montse Cañedo</cp:lastModifiedBy>
  <cp:revision>2</cp:revision>
  <dcterms:created xsi:type="dcterms:W3CDTF">2016-10-15T17:23:00Z</dcterms:created>
  <dcterms:modified xsi:type="dcterms:W3CDTF">2016-10-15T18:17:00Z</dcterms:modified>
</cp:coreProperties>
</file>