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9E7" w:rsidRDefault="00472379" w:rsidP="00472379">
      <w:pPr>
        <w:jc w:val="center"/>
        <w:rPr>
          <w:rFonts w:ascii="Arial" w:hAnsi="Arial" w:cs="Arial"/>
          <w:b/>
        </w:rPr>
      </w:pPr>
      <w:r w:rsidRPr="00472379">
        <w:rPr>
          <w:rFonts w:ascii="Arial" w:hAnsi="Arial" w:cs="Arial"/>
          <w:b/>
        </w:rPr>
        <w:t>Propuesta para el simposio “Teorías y prácticas en torn</w:t>
      </w:r>
      <w:r w:rsidR="00ED0BBB">
        <w:rPr>
          <w:rFonts w:ascii="Arial" w:hAnsi="Arial" w:cs="Arial"/>
          <w:b/>
        </w:rPr>
        <w:t>o a la antropología feminista: N</w:t>
      </w:r>
      <w:r w:rsidRPr="00472379">
        <w:rPr>
          <w:rFonts w:ascii="Arial" w:hAnsi="Arial" w:cs="Arial"/>
          <w:b/>
        </w:rPr>
        <w:t>uevos retos”</w:t>
      </w:r>
    </w:p>
    <w:p w:rsidR="00D77D76" w:rsidRDefault="00D77D76" w:rsidP="00ED0BBB">
      <w:pPr>
        <w:spacing w:after="0"/>
        <w:jc w:val="center"/>
        <w:rPr>
          <w:rFonts w:ascii="Arial" w:hAnsi="Arial" w:cs="Arial"/>
          <w:b/>
        </w:rPr>
      </w:pPr>
    </w:p>
    <w:p w:rsidR="00D77D76" w:rsidRPr="000A5AB5" w:rsidRDefault="00C30948" w:rsidP="00D77D76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TÍTULO: “Tejidos de rebeldía</w:t>
      </w:r>
      <w:r w:rsidR="00D77D76">
        <w:rPr>
          <w:rFonts w:ascii="Arial" w:hAnsi="Arial"/>
          <w:b/>
        </w:rPr>
        <w:t xml:space="preserve">: Feminismos comunitarios desde </w:t>
      </w:r>
      <w:proofErr w:type="spellStart"/>
      <w:r w:rsidR="00D77D76">
        <w:rPr>
          <w:rFonts w:ascii="Arial" w:hAnsi="Arial"/>
          <w:b/>
        </w:rPr>
        <w:t>Abya</w:t>
      </w:r>
      <w:proofErr w:type="spellEnd"/>
      <w:r w:rsidR="00D77D76">
        <w:rPr>
          <w:rFonts w:ascii="Arial" w:hAnsi="Arial"/>
          <w:b/>
        </w:rPr>
        <w:t xml:space="preserve"> </w:t>
      </w:r>
      <w:proofErr w:type="spellStart"/>
      <w:r w:rsidR="00D77D76">
        <w:rPr>
          <w:rFonts w:ascii="Arial" w:hAnsi="Arial"/>
          <w:b/>
        </w:rPr>
        <w:t>Yala</w:t>
      </w:r>
      <w:proofErr w:type="spellEnd"/>
      <w:r w:rsidR="00D77D76">
        <w:rPr>
          <w:rFonts w:ascii="Arial" w:hAnsi="Arial"/>
          <w:b/>
        </w:rPr>
        <w:t>”</w:t>
      </w:r>
    </w:p>
    <w:p w:rsidR="00D53C65" w:rsidRDefault="00A266B9" w:rsidP="00A152FC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B2311E">
        <w:rPr>
          <w:rFonts w:ascii="Arial" w:hAnsi="Arial" w:cs="Arial"/>
        </w:rPr>
        <w:t>as mujeres</w:t>
      </w:r>
      <w:r>
        <w:rPr>
          <w:rFonts w:ascii="Arial" w:hAnsi="Arial" w:cs="Arial"/>
        </w:rPr>
        <w:t xml:space="preserve"> siempre han estado presentes en</w:t>
      </w:r>
      <w:r w:rsidR="00C22592" w:rsidRPr="00E54F80">
        <w:rPr>
          <w:rFonts w:ascii="Arial" w:hAnsi="Arial" w:cs="Arial"/>
        </w:rPr>
        <w:t xml:space="preserve"> las luchas</w:t>
      </w:r>
      <w:r w:rsidR="004D5BF4">
        <w:rPr>
          <w:rFonts w:ascii="Arial" w:hAnsi="Arial" w:cs="Arial"/>
        </w:rPr>
        <w:t xml:space="preserve"> </w:t>
      </w:r>
      <w:r w:rsidR="00DA6C25">
        <w:rPr>
          <w:rFonts w:ascii="Arial" w:hAnsi="Arial" w:cs="Arial"/>
        </w:rPr>
        <w:t>territoriales</w:t>
      </w:r>
      <w:r>
        <w:rPr>
          <w:rFonts w:ascii="Arial" w:hAnsi="Arial" w:cs="Arial"/>
        </w:rPr>
        <w:t xml:space="preserve"> y </w:t>
      </w:r>
      <w:proofErr w:type="spellStart"/>
      <w:r>
        <w:rPr>
          <w:rFonts w:ascii="Arial" w:hAnsi="Arial" w:cs="Arial"/>
        </w:rPr>
        <w:t>socioambientales</w:t>
      </w:r>
      <w:proofErr w:type="spellEnd"/>
      <w:r>
        <w:rPr>
          <w:rFonts w:ascii="Arial" w:hAnsi="Arial" w:cs="Arial"/>
        </w:rPr>
        <w:t xml:space="preserve"> en </w:t>
      </w:r>
      <w:proofErr w:type="spellStart"/>
      <w:r>
        <w:rPr>
          <w:rFonts w:ascii="Arial" w:hAnsi="Arial" w:cs="Arial"/>
        </w:rPr>
        <w:t>Abya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Yala</w:t>
      </w:r>
      <w:proofErr w:type="spellEnd"/>
      <w:r>
        <w:rPr>
          <w:rFonts w:ascii="Arial" w:hAnsi="Arial" w:cs="Arial"/>
        </w:rPr>
        <w:t>; sin embargo, en los últimos años se está visibilizando el l</w:t>
      </w:r>
      <w:r w:rsidR="002B491A">
        <w:rPr>
          <w:rFonts w:ascii="Arial" w:hAnsi="Arial" w:cs="Arial"/>
        </w:rPr>
        <w:t>ugar central que ocupan en estas</w:t>
      </w:r>
      <w:r w:rsidR="00DA6C25">
        <w:rPr>
          <w:rFonts w:ascii="Arial" w:hAnsi="Arial" w:cs="Arial"/>
        </w:rPr>
        <w:t xml:space="preserve">. </w:t>
      </w:r>
      <w:r w:rsidR="00B37AD0">
        <w:rPr>
          <w:rFonts w:ascii="Arial" w:hAnsi="Arial" w:cs="Arial"/>
        </w:rPr>
        <w:t>Las exigencias</w:t>
      </w:r>
      <w:r w:rsidR="00C22592" w:rsidRPr="00E54F80">
        <w:rPr>
          <w:rFonts w:ascii="Arial" w:hAnsi="Arial" w:cs="Arial"/>
        </w:rPr>
        <w:t xml:space="preserve"> </w:t>
      </w:r>
      <w:r w:rsidR="00FF613D">
        <w:rPr>
          <w:rFonts w:ascii="Arial" w:hAnsi="Arial" w:cs="Arial"/>
        </w:rPr>
        <w:t>de la</w:t>
      </w:r>
      <w:bookmarkStart w:id="0" w:name="_GoBack"/>
      <w:bookmarkEnd w:id="0"/>
      <w:r w:rsidR="00D92EB1">
        <w:rPr>
          <w:rFonts w:ascii="Arial" w:hAnsi="Arial" w:cs="Arial"/>
        </w:rPr>
        <w:t>s mujeres</w:t>
      </w:r>
      <w:r w:rsidR="00C22592" w:rsidRPr="00E54F80">
        <w:rPr>
          <w:rFonts w:ascii="Arial" w:hAnsi="Arial" w:cs="Arial"/>
        </w:rPr>
        <w:t xml:space="preserve"> bebe</w:t>
      </w:r>
      <w:r w:rsidR="00B37AD0">
        <w:rPr>
          <w:rFonts w:ascii="Arial" w:hAnsi="Arial" w:cs="Arial"/>
        </w:rPr>
        <w:t>n</w:t>
      </w:r>
      <w:r w:rsidR="00C22592" w:rsidRPr="00E54F80">
        <w:rPr>
          <w:rFonts w:ascii="Arial" w:hAnsi="Arial" w:cs="Arial"/>
        </w:rPr>
        <w:t xml:space="preserve"> de diferentes p</w:t>
      </w:r>
      <w:r>
        <w:rPr>
          <w:rFonts w:ascii="Arial" w:hAnsi="Arial" w:cs="Arial"/>
        </w:rPr>
        <w:t xml:space="preserve">erspectivas y posicionamientos, y </w:t>
      </w:r>
      <w:r w:rsidR="00C22592" w:rsidRPr="00E54F80">
        <w:rPr>
          <w:rFonts w:ascii="Arial" w:hAnsi="Arial" w:cs="Arial"/>
        </w:rPr>
        <w:t>no todas se inscri</w:t>
      </w:r>
      <w:r w:rsidR="00097AB4">
        <w:rPr>
          <w:rFonts w:ascii="Arial" w:hAnsi="Arial" w:cs="Arial"/>
        </w:rPr>
        <w:t>ben en el movimiento feminista</w:t>
      </w:r>
      <w:r w:rsidR="004B43D1">
        <w:rPr>
          <w:rFonts w:ascii="Arial" w:hAnsi="Arial" w:cs="Arial"/>
        </w:rPr>
        <w:t>. Sin embargo, dentro de esta efervescencia</w:t>
      </w:r>
      <w:r w:rsidR="00B318B9">
        <w:rPr>
          <w:rFonts w:ascii="Arial" w:hAnsi="Arial" w:cs="Arial"/>
        </w:rPr>
        <w:t xml:space="preserve"> de movimientos</w:t>
      </w:r>
      <w:r w:rsidR="004D3A87">
        <w:rPr>
          <w:rFonts w:ascii="Arial" w:hAnsi="Arial" w:cs="Arial"/>
        </w:rPr>
        <w:t xml:space="preserve"> de mujeres</w:t>
      </w:r>
      <w:r w:rsidR="00D53C65">
        <w:rPr>
          <w:rFonts w:ascii="Arial" w:hAnsi="Arial" w:cs="Arial"/>
        </w:rPr>
        <w:t>,</w:t>
      </w:r>
      <w:r w:rsidR="008621C8">
        <w:rPr>
          <w:rFonts w:ascii="Arial" w:hAnsi="Arial" w:cs="Arial"/>
        </w:rPr>
        <w:t xml:space="preserve"> </w:t>
      </w:r>
      <w:r w:rsidR="003771FD">
        <w:rPr>
          <w:rFonts w:ascii="Arial" w:hAnsi="Arial" w:cs="Arial"/>
        </w:rPr>
        <w:t>el feminismo com</w:t>
      </w:r>
      <w:r w:rsidR="00D520A1">
        <w:rPr>
          <w:rFonts w:ascii="Arial" w:hAnsi="Arial" w:cs="Arial"/>
        </w:rPr>
        <w:t>unitario</w:t>
      </w:r>
      <w:r w:rsidR="008621C8">
        <w:rPr>
          <w:rFonts w:ascii="Arial" w:hAnsi="Arial" w:cs="Arial"/>
        </w:rPr>
        <w:t xml:space="preserve"> </w:t>
      </w:r>
      <w:r w:rsidR="00D53C65">
        <w:rPr>
          <w:rFonts w:ascii="Arial" w:hAnsi="Arial" w:cs="Arial"/>
        </w:rPr>
        <w:t>está adquiriendo gran relevancia.</w:t>
      </w:r>
    </w:p>
    <w:p w:rsidR="000B366D" w:rsidRDefault="00D8239C" w:rsidP="00A152FC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Las feministas comunitarias </w:t>
      </w:r>
      <w:r w:rsidR="003771FD" w:rsidRPr="00DA6C25">
        <w:rPr>
          <w:rFonts w:ascii="Arial" w:hAnsi="Arial" w:cs="Arial"/>
        </w:rPr>
        <w:t>denuncian las consecuencias que el capitalismo, el colonialismo y el patriarcado tienen en la vida de las mujeres</w:t>
      </w:r>
      <w:r w:rsidR="00CB5742">
        <w:rPr>
          <w:rFonts w:ascii="Arial" w:hAnsi="Arial" w:cs="Arial"/>
        </w:rPr>
        <w:t>.</w:t>
      </w:r>
      <w:r w:rsidR="002758BB">
        <w:rPr>
          <w:rFonts w:ascii="Arial" w:hAnsi="Arial" w:cs="Arial"/>
        </w:rPr>
        <w:t xml:space="preserve"> Para enfrentarse a estas opresiones persiguen la construcción de comunidad</w:t>
      </w:r>
      <w:r w:rsidR="001730F6">
        <w:rPr>
          <w:rFonts w:ascii="Arial" w:hAnsi="Arial" w:cs="Arial"/>
        </w:rPr>
        <w:t xml:space="preserve"> como lugar común de respeto y responsabilidad con la vida, en el</w:t>
      </w:r>
      <w:r w:rsidR="002758BB">
        <w:rPr>
          <w:rFonts w:ascii="Arial" w:hAnsi="Arial" w:cs="Arial"/>
        </w:rPr>
        <w:t xml:space="preserve"> que</w:t>
      </w:r>
      <w:r w:rsidR="001730F6">
        <w:rPr>
          <w:rFonts w:ascii="Arial" w:hAnsi="Arial" w:cs="Arial"/>
        </w:rPr>
        <w:t xml:space="preserve"> se</w:t>
      </w:r>
      <w:r w:rsidR="002758BB">
        <w:rPr>
          <w:rFonts w:ascii="Arial" w:hAnsi="Arial" w:cs="Arial"/>
        </w:rPr>
        <w:t xml:space="preserve"> </w:t>
      </w:r>
      <w:r w:rsidR="001730F6">
        <w:rPr>
          <w:rFonts w:ascii="Arial" w:hAnsi="Arial" w:cs="Arial"/>
        </w:rPr>
        <w:t>reconozcan</w:t>
      </w:r>
      <w:r w:rsidR="002758BB">
        <w:rPr>
          <w:rFonts w:ascii="Arial" w:hAnsi="Arial" w:cs="Arial"/>
        </w:rPr>
        <w:t xml:space="preserve"> las diferencias</w:t>
      </w:r>
      <w:r w:rsidR="001730F6">
        <w:rPr>
          <w:rFonts w:ascii="Arial" w:hAnsi="Arial" w:cs="Arial"/>
        </w:rPr>
        <w:t xml:space="preserve"> y señalen</w:t>
      </w:r>
      <w:r w:rsidR="00671C8D">
        <w:rPr>
          <w:rFonts w:ascii="Arial" w:hAnsi="Arial" w:cs="Arial"/>
        </w:rPr>
        <w:t xml:space="preserve"> los privilegios. </w:t>
      </w:r>
      <w:r w:rsidR="001E782E">
        <w:rPr>
          <w:rFonts w:ascii="Arial" w:hAnsi="Arial" w:cs="Arial"/>
        </w:rPr>
        <w:t>Esta concepción e</w:t>
      </w:r>
      <w:r w:rsidR="0035793F">
        <w:rPr>
          <w:rFonts w:ascii="Arial" w:hAnsi="Arial" w:cs="Arial"/>
        </w:rPr>
        <w:t>stá</w:t>
      </w:r>
      <w:r w:rsidR="001E782E">
        <w:rPr>
          <w:rFonts w:ascii="Arial" w:hAnsi="Arial" w:cs="Arial"/>
        </w:rPr>
        <w:t xml:space="preserve"> permitiendo la articulación de</w:t>
      </w:r>
      <w:r w:rsidR="00EB22D1">
        <w:rPr>
          <w:rFonts w:ascii="Arial" w:hAnsi="Arial" w:cs="Arial"/>
        </w:rPr>
        <w:t xml:space="preserve"> experiencias </w:t>
      </w:r>
      <w:r w:rsidR="00E845D2">
        <w:rPr>
          <w:rFonts w:ascii="Arial" w:hAnsi="Arial" w:cs="Arial"/>
        </w:rPr>
        <w:t>y conocimi</w:t>
      </w:r>
      <w:r w:rsidR="00EF2A95">
        <w:rPr>
          <w:rFonts w:ascii="Arial" w:hAnsi="Arial" w:cs="Arial"/>
        </w:rPr>
        <w:t xml:space="preserve">entos </w:t>
      </w:r>
      <w:r w:rsidR="00190A39">
        <w:rPr>
          <w:rFonts w:ascii="Arial" w:hAnsi="Arial" w:cs="Arial"/>
        </w:rPr>
        <w:t>de diversos grupos de mujeres a través de</w:t>
      </w:r>
      <w:r w:rsidR="00E658B3">
        <w:rPr>
          <w:rFonts w:ascii="Arial" w:hAnsi="Arial" w:cs="Arial"/>
        </w:rPr>
        <w:t xml:space="preserve"> </w:t>
      </w:r>
      <w:r w:rsidR="00E658B3" w:rsidRPr="00E40388">
        <w:rPr>
          <w:rFonts w:ascii="Arial" w:hAnsi="Arial" w:cs="Arial"/>
          <w:i/>
        </w:rPr>
        <w:t>tejido</w:t>
      </w:r>
      <w:r w:rsidR="00EF2A95" w:rsidRPr="00E40388">
        <w:rPr>
          <w:rFonts w:ascii="Arial" w:hAnsi="Arial" w:cs="Arial"/>
          <w:i/>
        </w:rPr>
        <w:t>s</w:t>
      </w:r>
      <w:r w:rsidR="00FD06B8">
        <w:rPr>
          <w:rFonts w:ascii="Arial" w:hAnsi="Arial" w:cs="Arial"/>
          <w:i/>
        </w:rPr>
        <w:t xml:space="preserve"> de rebeldía</w:t>
      </w:r>
      <w:r w:rsidR="0087691B">
        <w:rPr>
          <w:rFonts w:ascii="Arial" w:hAnsi="Arial" w:cs="Arial"/>
        </w:rPr>
        <w:t xml:space="preserve"> </w:t>
      </w:r>
      <w:r w:rsidR="00CD68F7">
        <w:rPr>
          <w:rFonts w:ascii="Arial" w:hAnsi="Arial" w:cs="Arial"/>
        </w:rPr>
        <w:t>(Paredes</w:t>
      </w:r>
      <w:r w:rsidR="00B01097">
        <w:rPr>
          <w:rFonts w:ascii="Arial" w:hAnsi="Arial" w:cs="Arial"/>
        </w:rPr>
        <w:t xml:space="preserve"> y Guzmán</w:t>
      </w:r>
      <w:r w:rsidR="00CD68F7">
        <w:rPr>
          <w:rFonts w:ascii="Arial" w:hAnsi="Arial" w:cs="Arial"/>
        </w:rPr>
        <w:t>,</w:t>
      </w:r>
      <w:r w:rsidR="00B01097">
        <w:rPr>
          <w:rFonts w:ascii="Arial" w:hAnsi="Arial" w:cs="Arial"/>
        </w:rPr>
        <w:t xml:space="preserve"> 2014</w:t>
      </w:r>
      <w:r w:rsidR="00CD68F7">
        <w:rPr>
          <w:rFonts w:ascii="Arial" w:hAnsi="Arial" w:cs="Arial"/>
        </w:rPr>
        <w:t>)</w:t>
      </w:r>
      <w:r w:rsidR="00B01097">
        <w:rPr>
          <w:rFonts w:ascii="Arial" w:hAnsi="Arial" w:cs="Arial"/>
        </w:rPr>
        <w:t xml:space="preserve"> </w:t>
      </w:r>
      <w:r w:rsidR="0087691B">
        <w:rPr>
          <w:rFonts w:ascii="Arial" w:hAnsi="Arial" w:cs="Arial"/>
        </w:rPr>
        <w:t>desde Bolivia hasta México</w:t>
      </w:r>
      <w:r w:rsidR="003771FD">
        <w:rPr>
          <w:rFonts w:ascii="Arial" w:hAnsi="Arial" w:cs="Arial"/>
        </w:rPr>
        <w:t>.</w:t>
      </w:r>
    </w:p>
    <w:p w:rsidR="00D1774E" w:rsidRDefault="00D1774E" w:rsidP="00D1774E">
      <w:pPr>
        <w:spacing w:line="276" w:lineRule="auto"/>
        <w:jc w:val="both"/>
        <w:rPr>
          <w:rFonts w:ascii="Arial" w:hAnsi="Arial" w:cs="Arial"/>
        </w:rPr>
      </w:pPr>
      <w:r w:rsidRPr="00A152FC">
        <w:rPr>
          <w:rFonts w:ascii="Arial" w:hAnsi="Arial" w:cs="Arial"/>
        </w:rPr>
        <w:t xml:space="preserve">El objetivo de esta comunicación es presentar un pequeño espacio de discusión sobre las aportaciones de los feminismos comunitarios de </w:t>
      </w:r>
      <w:proofErr w:type="spellStart"/>
      <w:r w:rsidRPr="00A152FC">
        <w:rPr>
          <w:rFonts w:ascii="Arial" w:hAnsi="Arial" w:cs="Arial"/>
        </w:rPr>
        <w:t>Abya</w:t>
      </w:r>
      <w:proofErr w:type="spellEnd"/>
      <w:r w:rsidRPr="00A152FC">
        <w:rPr>
          <w:rFonts w:ascii="Arial" w:hAnsi="Arial" w:cs="Arial"/>
        </w:rPr>
        <w:t xml:space="preserve"> </w:t>
      </w:r>
      <w:proofErr w:type="spellStart"/>
      <w:r w:rsidRPr="00A152FC">
        <w:rPr>
          <w:rFonts w:ascii="Arial" w:hAnsi="Arial" w:cs="Arial"/>
        </w:rPr>
        <w:t>Yala</w:t>
      </w:r>
      <w:proofErr w:type="spellEnd"/>
      <w:r w:rsidRPr="00A152FC">
        <w:rPr>
          <w:rFonts w:ascii="Arial" w:hAnsi="Arial" w:cs="Arial"/>
        </w:rPr>
        <w:t xml:space="preserve"> a las teorías femini</w:t>
      </w:r>
      <w:r>
        <w:rPr>
          <w:rFonts w:ascii="Arial" w:hAnsi="Arial" w:cs="Arial"/>
        </w:rPr>
        <w:t>stas</w:t>
      </w:r>
      <w:r w:rsidRPr="00A152F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Para ello, se analizarán los fundamentos epistemológicos que estas mujeres han construido a</w:t>
      </w:r>
      <w:r w:rsidR="0056208E">
        <w:rPr>
          <w:rFonts w:ascii="Arial" w:hAnsi="Arial" w:cs="Arial"/>
        </w:rPr>
        <w:t xml:space="preserve"> partir de genealog</w:t>
      </w:r>
      <w:r w:rsidR="007F48F6">
        <w:rPr>
          <w:rFonts w:ascii="Arial" w:hAnsi="Arial" w:cs="Arial"/>
        </w:rPr>
        <w:t xml:space="preserve">ías propias de </w:t>
      </w:r>
      <w:r w:rsidR="0056208E">
        <w:rPr>
          <w:rFonts w:ascii="Arial" w:hAnsi="Arial" w:cs="Arial"/>
        </w:rPr>
        <w:t>conocimiento</w:t>
      </w:r>
      <w:r>
        <w:rPr>
          <w:rFonts w:ascii="Arial" w:hAnsi="Arial" w:cs="Arial"/>
        </w:rPr>
        <w:t xml:space="preserve">. </w:t>
      </w:r>
    </w:p>
    <w:p w:rsidR="003E2E9A" w:rsidRPr="00401047" w:rsidRDefault="003E2E9A" w:rsidP="00401047">
      <w:pPr>
        <w:rPr>
          <w:rFonts w:ascii="Arial" w:hAnsi="Arial" w:cs="Arial"/>
          <w:sz w:val="20"/>
          <w:szCs w:val="20"/>
        </w:rPr>
      </w:pPr>
    </w:p>
    <w:sectPr w:rsidR="003E2E9A" w:rsidRPr="004010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379"/>
    <w:rsid w:val="00016540"/>
    <w:rsid w:val="00050EE6"/>
    <w:rsid w:val="000619AD"/>
    <w:rsid w:val="00097AB4"/>
    <w:rsid w:val="000B366D"/>
    <w:rsid w:val="000D020C"/>
    <w:rsid w:val="000D5D30"/>
    <w:rsid w:val="00153520"/>
    <w:rsid w:val="001730F6"/>
    <w:rsid w:val="00190A39"/>
    <w:rsid w:val="001B283B"/>
    <w:rsid w:val="001E782E"/>
    <w:rsid w:val="00245F2D"/>
    <w:rsid w:val="002758BB"/>
    <w:rsid w:val="002B491A"/>
    <w:rsid w:val="002B4DAE"/>
    <w:rsid w:val="002D097D"/>
    <w:rsid w:val="002D4F59"/>
    <w:rsid w:val="002D63D5"/>
    <w:rsid w:val="00355BE4"/>
    <w:rsid w:val="0035793F"/>
    <w:rsid w:val="003771FD"/>
    <w:rsid w:val="003E2E9A"/>
    <w:rsid w:val="00401047"/>
    <w:rsid w:val="00472379"/>
    <w:rsid w:val="00477D0D"/>
    <w:rsid w:val="00490238"/>
    <w:rsid w:val="004A4620"/>
    <w:rsid w:val="004A49F1"/>
    <w:rsid w:val="004B43D1"/>
    <w:rsid w:val="004D3A87"/>
    <w:rsid w:val="004D5BF4"/>
    <w:rsid w:val="0053154B"/>
    <w:rsid w:val="00546CB5"/>
    <w:rsid w:val="0056208E"/>
    <w:rsid w:val="0058365C"/>
    <w:rsid w:val="00594FE3"/>
    <w:rsid w:val="0059654A"/>
    <w:rsid w:val="005D0559"/>
    <w:rsid w:val="00671C8D"/>
    <w:rsid w:val="006F22F9"/>
    <w:rsid w:val="00791EF6"/>
    <w:rsid w:val="007F48F6"/>
    <w:rsid w:val="00811707"/>
    <w:rsid w:val="00836066"/>
    <w:rsid w:val="008621C8"/>
    <w:rsid w:val="0087691B"/>
    <w:rsid w:val="008979E7"/>
    <w:rsid w:val="00917F90"/>
    <w:rsid w:val="00971C88"/>
    <w:rsid w:val="00A06B7E"/>
    <w:rsid w:val="00A152FC"/>
    <w:rsid w:val="00A266B9"/>
    <w:rsid w:val="00A34831"/>
    <w:rsid w:val="00AF53D3"/>
    <w:rsid w:val="00B01097"/>
    <w:rsid w:val="00B13E11"/>
    <w:rsid w:val="00B2311E"/>
    <w:rsid w:val="00B318B9"/>
    <w:rsid w:val="00B37AD0"/>
    <w:rsid w:val="00B7764B"/>
    <w:rsid w:val="00BD70DC"/>
    <w:rsid w:val="00BE25C9"/>
    <w:rsid w:val="00C01882"/>
    <w:rsid w:val="00C06F8F"/>
    <w:rsid w:val="00C22592"/>
    <w:rsid w:val="00C30948"/>
    <w:rsid w:val="00C437A1"/>
    <w:rsid w:val="00CA4954"/>
    <w:rsid w:val="00CB5742"/>
    <w:rsid w:val="00CD42F7"/>
    <w:rsid w:val="00CD5033"/>
    <w:rsid w:val="00CD68F7"/>
    <w:rsid w:val="00D1774E"/>
    <w:rsid w:val="00D520A1"/>
    <w:rsid w:val="00D53C65"/>
    <w:rsid w:val="00D61026"/>
    <w:rsid w:val="00D77D76"/>
    <w:rsid w:val="00D82398"/>
    <w:rsid w:val="00D8239C"/>
    <w:rsid w:val="00D92EB1"/>
    <w:rsid w:val="00DA6C25"/>
    <w:rsid w:val="00DF3D98"/>
    <w:rsid w:val="00E03DBD"/>
    <w:rsid w:val="00E255D3"/>
    <w:rsid w:val="00E40388"/>
    <w:rsid w:val="00E54F80"/>
    <w:rsid w:val="00E658B3"/>
    <w:rsid w:val="00E845D2"/>
    <w:rsid w:val="00E932C4"/>
    <w:rsid w:val="00EA5209"/>
    <w:rsid w:val="00EB22D1"/>
    <w:rsid w:val="00EC2A22"/>
    <w:rsid w:val="00ED0BBB"/>
    <w:rsid w:val="00ED44F4"/>
    <w:rsid w:val="00ED73C9"/>
    <w:rsid w:val="00EF2A95"/>
    <w:rsid w:val="00F400D3"/>
    <w:rsid w:val="00F77000"/>
    <w:rsid w:val="00F911FB"/>
    <w:rsid w:val="00FB1F1E"/>
    <w:rsid w:val="00FD06B8"/>
    <w:rsid w:val="00FF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9B0526-AD24-47A8-A531-641049F29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</Pages>
  <Words>228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Pilar Garcia Navarro</dc:creator>
  <cp:keywords/>
  <dc:description/>
  <cp:lastModifiedBy>Pilar Garcia Navarro</cp:lastModifiedBy>
  <cp:revision>129</cp:revision>
  <dcterms:created xsi:type="dcterms:W3CDTF">2016-10-14T09:09:00Z</dcterms:created>
  <dcterms:modified xsi:type="dcterms:W3CDTF">2016-10-15T11:13:00Z</dcterms:modified>
</cp:coreProperties>
</file>