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DA" w:rsidRPr="00E174DA" w:rsidRDefault="00E174DA" w:rsidP="00E174DA">
      <w:pPr>
        <w:jc w:val="both"/>
        <w:rPr>
          <w:b/>
        </w:rPr>
      </w:pPr>
      <w:bookmarkStart w:id="0" w:name="_GoBack"/>
      <w:r w:rsidRPr="00E174DA">
        <w:rPr>
          <w:b/>
        </w:rPr>
        <w:t>¿</w:t>
      </w:r>
      <w:r w:rsidR="003B3EC5">
        <w:rPr>
          <w:b/>
        </w:rPr>
        <w:t>Y</w:t>
      </w:r>
      <w:r w:rsidRPr="00E174DA">
        <w:rPr>
          <w:b/>
        </w:rPr>
        <w:t xml:space="preserve"> las mujeres? El reto de plantear una etnografía desde</w:t>
      </w:r>
      <w:r>
        <w:rPr>
          <w:b/>
        </w:rPr>
        <w:t xml:space="preserve"> la Antropología y el Feminismo</w:t>
      </w:r>
      <w:bookmarkEnd w:id="0"/>
    </w:p>
    <w:p w:rsidR="004505E1" w:rsidRDefault="004505E1" w:rsidP="00290F59">
      <w:pPr>
        <w:jc w:val="both"/>
      </w:pPr>
      <w:r>
        <w:t>En esta comunicación el objetivo es plantear una propuesta de investigación etnográfica en una comarca catalana</w:t>
      </w:r>
      <w:r>
        <w:t>, el Valle de Arán,</w:t>
      </w:r>
      <w:r>
        <w:t xml:space="preserve"> con una especificidad propia, </w:t>
      </w:r>
      <w:proofErr w:type="spellStart"/>
      <w:r>
        <w:t>identitaria</w:t>
      </w:r>
      <w:proofErr w:type="spellEnd"/>
      <w:r>
        <w:t xml:space="preserve"> y lingüística.</w:t>
      </w:r>
    </w:p>
    <w:p w:rsidR="00290F59" w:rsidRDefault="00290F59" w:rsidP="00290F59">
      <w:pPr>
        <w:jc w:val="both"/>
      </w:pPr>
      <w:r>
        <w:t xml:space="preserve">La Val </w:t>
      </w:r>
      <w:proofErr w:type="spellStart"/>
      <w:r>
        <w:t>d’Aran</w:t>
      </w:r>
      <w:proofErr w:type="spellEnd"/>
      <w:r>
        <w:t xml:space="preserve"> está situada en el centro de los Pirineos, al norte de la divisa pirenaica y pertenece a la cuenca fluvial atlántica. Este valle tiene unas características geográficas, históricas y una lengua propia que lo convierten en un espacio singular en la frontera hispano-francesa. </w:t>
      </w:r>
      <w:r w:rsidR="004505E1">
        <w:t>D</w:t>
      </w:r>
      <w:r>
        <w:t>esde 1313</w:t>
      </w:r>
      <w:r w:rsidR="004505E1">
        <w:t xml:space="preserve"> dispone</w:t>
      </w:r>
      <w:r>
        <w:t xml:space="preserve"> la </w:t>
      </w:r>
      <w:proofErr w:type="spellStart"/>
      <w:r>
        <w:t>Querimònia</w:t>
      </w:r>
      <w:proofErr w:type="spellEnd"/>
      <w:r w:rsidR="004505E1">
        <w:t>, un</w:t>
      </w:r>
      <w:r>
        <w:t xml:space="preserve"> privilegio</w:t>
      </w:r>
      <w:r w:rsidR="004505E1">
        <w:t xml:space="preserve"> </w:t>
      </w:r>
      <w:r>
        <w:t xml:space="preserve">concedido por el rey Jaume II de Aragón, cuando la población optó voluntariamente por pertenecer a la Corona </w:t>
      </w:r>
      <w:proofErr w:type="spellStart"/>
      <w:r>
        <w:t>catalano</w:t>
      </w:r>
      <w:proofErr w:type="spellEnd"/>
      <w:r>
        <w:t xml:space="preserve">-aragonesa, que le reconocía su organización política propia. Actualmente, es una entidad territorial singular, con un gobierno autónomo, el </w:t>
      </w:r>
      <w:proofErr w:type="spellStart"/>
      <w:r>
        <w:t>Conselh</w:t>
      </w:r>
      <w:proofErr w:type="spellEnd"/>
      <w:r>
        <w:t xml:space="preserve"> </w:t>
      </w:r>
      <w:proofErr w:type="spellStart"/>
      <w:r>
        <w:t>Generau</w:t>
      </w:r>
      <w:proofErr w:type="spellEnd"/>
      <w:r>
        <w:t xml:space="preserve"> </w:t>
      </w:r>
      <w:proofErr w:type="spellStart"/>
      <w:r>
        <w:t>dera</w:t>
      </w:r>
      <w:proofErr w:type="spellEnd"/>
      <w:r>
        <w:t xml:space="preserve"> Val </w:t>
      </w:r>
      <w:proofErr w:type="spellStart"/>
      <w:r>
        <w:t>d’Aran</w:t>
      </w:r>
      <w:proofErr w:type="spellEnd"/>
      <w:r>
        <w:t xml:space="preserve">, con capital en </w:t>
      </w:r>
      <w:proofErr w:type="spellStart"/>
      <w:r>
        <w:t>Vielha</w:t>
      </w:r>
      <w:proofErr w:type="spellEnd"/>
      <w:r>
        <w:t>. Su lengua propia  es el aranés (occitano-gascón), idioma oficial junto al catalán y castellano</w:t>
      </w:r>
      <w:r>
        <w:t xml:space="preserve"> en Cataluña</w:t>
      </w:r>
      <w:r>
        <w:t>.</w:t>
      </w:r>
      <w:r w:rsidR="004505E1">
        <w:t xml:space="preserve"> </w:t>
      </w:r>
    </w:p>
    <w:p w:rsidR="004505E1" w:rsidRDefault="00264F5C" w:rsidP="00290F59">
      <w:pPr>
        <w:jc w:val="both"/>
      </w:pPr>
      <w:r>
        <w:t>Al inicio d</w:t>
      </w:r>
      <w:r w:rsidR="000C0288">
        <w:t>el trabajo de campo</w:t>
      </w:r>
      <w:r w:rsidR="00C73AE6">
        <w:t>,</w:t>
      </w:r>
      <w:r w:rsidR="00290F59">
        <w:t xml:space="preserve"> </w:t>
      </w:r>
      <w:r>
        <w:t>destaca principalmente</w:t>
      </w:r>
      <w:r w:rsidR="00290F59">
        <w:t xml:space="preserve"> una Historia protagonizada por hombres (cabezas de familia, reyes, condes, clero) y un pred</w:t>
      </w:r>
      <w:r w:rsidR="000C0288">
        <w:t>ominio casi absoluto de ellos en</w:t>
      </w:r>
      <w:r w:rsidR="00290F59">
        <w:t xml:space="preserve"> la</w:t>
      </w:r>
      <w:r w:rsidR="000C0288">
        <w:t>s instituciones</w:t>
      </w:r>
      <w:r w:rsidR="00290F59">
        <w:t xml:space="preserve"> política</w:t>
      </w:r>
      <w:r w:rsidR="000C0288">
        <w:t>s</w:t>
      </w:r>
      <w:r w:rsidR="00290F59">
        <w:t xml:space="preserve"> actual</w:t>
      </w:r>
      <w:r w:rsidR="000C0288">
        <w:t>es</w:t>
      </w:r>
      <w:r w:rsidR="00290F59">
        <w:t>.</w:t>
      </w:r>
      <w:r>
        <w:t xml:space="preserve"> Es precisamente esta casuística la que me lleva a reflexionar sobre la necesidad de plantear la etnografía desde una perspectiva feminista. El objetivo n</w:t>
      </w:r>
      <w:r w:rsidR="00290F59">
        <w:t>o es</w:t>
      </w:r>
      <w:r>
        <w:t xml:space="preserve"> llevar a cabo</w:t>
      </w:r>
      <w:r w:rsidR="00290F59">
        <w:t xml:space="preserve"> un estudio de género y el objeto de estudio no son</w:t>
      </w:r>
      <w:r>
        <w:t xml:space="preserve"> las</w:t>
      </w:r>
      <w:r w:rsidR="00290F59">
        <w:t xml:space="preserve"> </w:t>
      </w:r>
      <w:r>
        <w:t>“mujeres aranesas”</w:t>
      </w:r>
      <w:r w:rsidR="00290F59">
        <w:t>, sino</w:t>
      </w:r>
      <w:r>
        <w:t xml:space="preserve"> la</w:t>
      </w:r>
      <w:r w:rsidR="00E174DA">
        <w:t>s diferentes</w:t>
      </w:r>
      <w:r>
        <w:t xml:space="preserve"> identidad</w:t>
      </w:r>
      <w:r w:rsidR="00E174DA">
        <w:t>es</w:t>
      </w:r>
      <w:r>
        <w:t xml:space="preserve"> en</w:t>
      </w:r>
      <w:r w:rsidR="00290F59">
        <w:t xml:space="preserve"> una </w:t>
      </w:r>
      <w:r w:rsidR="00E174DA">
        <w:t>sociedad</w:t>
      </w:r>
      <w:r w:rsidR="00290F59">
        <w:t xml:space="preserve"> donde </w:t>
      </w:r>
      <w:r w:rsidR="00882B50">
        <w:t>se intuye que</w:t>
      </w:r>
      <w:r w:rsidR="00290F59">
        <w:t xml:space="preserve"> la influencia femenina</w:t>
      </w:r>
      <w:r w:rsidR="000C0288">
        <w:t xml:space="preserve"> es más importante de lo que se reflej</w:t>
      </w:r>
      <w:r>
        <w:t>a en las actuales instituciones</w:t>
      </w:r>
      <w:r w:rsidR="00E174DA">
        <w:t>,</w:t>
      </w:r>
      <w:r w:rsidR="000C0288">
        <w:t xml:space="preserve"> pero</w:t>
      </w:r>
      <w:r w:rsidR="00290F59">
        <w:t xml:space="preserve"> está en un </w:t>
      </w:r>
      <w:r w:rsidR="003B3EC5">
        <w:t>segundo plano</w:t>
      </w:r>
      <w:r w:rsidR="000C0288">
        <w:t xml:space="preserve">. </w:t>
      </w:r>
    </w:p>
    <w:p w:rsidR="00290F59" w:rsidRDefault="004505E1" w:rsidP="00290F59">
      <w:pPr>
        <w:jc w:val="both"/>
      </w:pPr>
      <w:r>
        <w:t xml:space="preserve">La propuesta de comunicación se centra </w:t>
      </w:r>
      <w:r>
        <w:t>en la idea de que es posible plantear la etnografía desde la Antropología Feminista en tanto que teoría de investigación y método de análisis. La aportación al espacio de discusión será desde la importancia de las formas feministas de hacer etnografía</w:t>
      </w:r>
      <w:r w:rsidR="00264F5C">
        <w:t xml:space="preserve"> partiendo de una experiencia concreta</w:t>
      </w:r>
      <w:r>
        <w:t>.</w:t>
      </w:r>
      <w:r w:rsidR="00E174DA">
        <w:t xml:space="preserve"> </w:t>
      </w:r>
    </w:p>
    <w:p w:rsidR="005B317C" w:rsidRDefault="005B317C"/>
    <w:sectPr w:rsidR="005B31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59"/>
    <w:rsid w:val="000C0288"/>
    <w:rsid w:val="00264F5C"/>
    <w:rsid w:val="00290F59"/>
    <w:rsid w:val="003B3EC5"/>
    <w:rsid w:val="00400428"/>
    <w:rsid w:val="004505E1"/>
    <w:rsid w:val="005B317C"/>
    <w:rsid w:val="00845098"/>
    <w:rsid w:val="00882B50"/>
    <w:rsid w:val="00BE2D1A"/>
    <w:rsid w:val="00C73AE6"/>
    <w:rsid w:val="00E1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AF50C-6DA0-4B47-A1DD-E1154B79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Sunako</dc:creator>
  <cp:lastModifiedBy>Sunako</cp:lastModifiedBy>
  <cp:revision>4</cp:revision>
  <dcterms:created xsi:type="dcterms:W3CDTF">2016-10-15T15:01:00Z</dcterms:created>
  <dcterms:modified xsi:type="dcterms:W3CDTF">2016-10-15T16:06:00Z</dcterms:modified>
</cp:coreProperties>
</file>