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02B" w:rsidRPr="00B82DFC" w:rsidRDefault="002E1AF5" w:rsidP="00B82DF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2DFC">
        <w:rPr>
          <w:rFonts w:ascii="Times New Roman" w:hAnsi="Times New Roman" w:cs="Times New Roman"/>
          <w:b/>
          <w:sz w:val="24"/>
          <w:szCs w:val="24"/>
        </w:rPr>
        <w:t xml:space="preserve">DEL ESTUDIO DEL “PROBLEMA DE LOS INMIGRANTES” AL ESTUDIO DEL PROBLEMATIZADOR DE LAS MIGRACIONES. EXPERIENCIAS Y OPORTUNIDADES DESDE LA ANTROPOLOGÍA APLICADA </w:t>
      </w:r>
    </w:p>
    <w:p w:rsidR="00B82DFC" w:rsidRDefault="00B82DFC" w:rsidP="00B82D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59DC" w:rsidRPr="00B82DFC" w:rsidRDefault="007C202B" w:rsidP="009341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DFC">
        <w:rPr>
          <w:rFonts w:ascii="Times New Roman" w:hAnsi="Times New Roman" w:cs="Times New Roman"/>
          <w:sz w:val="24"/>
          <w:szCs w:val="24"/>
        </w:rPr>
        <w:t xml:space="preserve">Una queja habitual de </w:t>
      </w:r>
      <w:r w:rsidR="00B82DFC">
        <w:rPr>
          <w:rFonts w:ascii="Times New Roman" w:hAnsi="Times New Roman" w:cs="Times New Roman"/>
          <w:sz w:val="24"/>
          <w:szCs w:val="24"/>
        </w:rPr>
        <w:t xml:space="preserve">quienes nos dedicamos a la antropología </w:t>
      </w:r>
      <w:r w:rsidRPr="00B82DFC">
        <w:rPr>
          <w:rFonts w:ascii="Times New Roman" w:hAnsi="Times New Roman" w:cs="Times New Roman"/>
          <w:sz w:val="24"/>
          <w:szCs w:val="24"/>
        </w:rPr>
        <w:t xml:space="preserve">en el Estado español es el escaso reconocimiento de la </w:t>
      </w:r>
      <w:r w:rsidR="00CC74E7">
        <w:rPr>
          <w:rFonts w:ascii="Times New Roman" w:hAnsi="Times New Roman" w:cs="Times New Roman"/>
          <w:sz w:val="24"/>
          <w:szCs w:val="24"/>
        </w:rPr>
        <w:t>disciplina</w:t>
      </w:r>
      <w:r w:rsidRPr="00B82DFC">
        <w:rPr>
          <w:rFonts w:ascii="Times New Roman" w:hAnsi="Times New Roman" w:cs="Times New Roman"/>
          <w:sz w:val="24"/>
          <w:szCs w:val="24"/>
        </w:rPr>
        <w:t xml:space="preserve"> y de sus posibles aportaciones</w:t>
      </w:r>
      <w:r w:rsidR="00CC74E7">
        <w:rPr>
          <w:rFonts w:ascii="Times New Roman" w:hAnsi="Times New Roman" w:cs="Times New Roman"/>
          <w:sz w:val="24"/>
          <w:szCs w:val="24"/>
        </w:rPr>
        <w:t>,</w:t>
      </w:r>
      <w:r w:rsidR="00B82DFC">
        <w:rPr>
          <w:rFonts w:ascii="Times New Roman" w:hAnsi="Times New Roman" w:cs="Times New Roman"/>
          <w:sz w:val="24"/>
          <w:szCs w:val="24"/>
        </w:rPr>
        <w:t xml:space="preserve"> lo que ha dificultado, entre otras cosas, nuestra inserción profesional. Si quien pudiera requerir de nuestros servicios no sabe qué es lo podríamos aportar, difícilmente va a contar con nosotros. </w:t>
      </w:r>
      <w:r w:rsidR="00797C45">
        <w:rPr>
          <w:rFonts w:ascii="Times New Roman" w:hAnsi="Times New Roman" w:cs="Times New Roman"/>
          <w:sz w:val="24"/>
          <w:szCs w:val="24"/>
        </w:rPr>
        <w:t>La</w:t>
      </w:r>
      <w:r w:rsidRPr="00B82DFC">
        <w:rPr>
          <w:rFonts w:ascii="Times New Roman" w:hAnsi="Times New Roman" w:cs="Times New Roman"/>
          <w:sz w:val="24"/>
          <w:szCs w:val="24"/>
        </w:rPr>
        <w:t xml:space="preserve"> institucionalización </w:t>
      </w:r>
      <w:r w:rsidR="00B82DFC">
        <w:rPr>
          <w:rFonts w:ascii="Times New Roman" w:hAnsi="Times New Roman" w:cs="Times New Roman"/>
          <w:sz w:val="24"/>
          <w:szCs w:val="24"/>
        </w:rPr>
        <w:t>universitaria</w:t>
      </w:r>
      <w:r w:rsidRPr="00B82DFC">
        <w:rPr>
          <w:rFonts w:ascii="Times New Roman" w:hAnsi="Times New Roman" w:cs="Times New Roman"/>
          <w:sz w:val="24"/>
          <w:szCs w:val="24"/>
        </w:rPr>
        <w:t xml:space="preserve"> de la disciplina y el aumento de titulados desde </w:t>
      </w:r>
      <w:r w:rsidR="00CC74E7">
        <w:rPr>
          <w:rFonts w:ascii="Times New Roman" w:hAnsi="Times New Roman" w:cs="Times New Roman"/>
          <w:sz w:val="24"/>
          <w:szCs w:val="24"/>
        </w:rPr>
        <w:t>en la última década</w:t>
      </w:r>
      <w:r w:rsidRPr="00B82DFC">
        <w:rPr>
          <w:rFonts w:ascii="Times New Roman" w:hAnsi="Times New Roman" w:cs="Times New Roman"/>
          <w:sz w:val="24"/>
          <w:szCs w:val="24"/>
        </w:rPr>
        <w:t xml:space="preserve"> </w:t>
      </w:r>
      <w:r w:rsidR="00B82DFC">
        <w:rPr>
          <w:rFonts w:ascii="Times New Roman" w:hAnsi="Times New Roman" w:cs="Times New Roman"/>
          <w:sz w:val="24"/>
          <w:szCs w:val="24"/>
        </w:rPr>
        <w:t>ha posibilitado que esta situación comience</w:t>
      </w:r>
      <w:r w:rsidRPr="00B82DFC">
        <w:rPr>
          <w:rFonts w:ascii="Times New Roman" w:hAnsi="Times New Roman" w:cs="Times New Roman"/>
          <w:sz w:val="24"/>
          <w:szCs w:val="24"/>
        </w:rPr>
        <w:t xml:space="preserve"> a cambiar. </w:t>
      </w:r>
      <w:r w:rsidR="00CC74E7">
        <w:rPr>
          <w:rFonts w:ascii="Times New Roman" w:hAnsi="Times New Roman" w:cs="Times New Roman"/>
          <w:sz w:val="24"/>
          <w:szCs w:val="24"/>
        </w:rPr>
        <w:t>Cada vez más se reconocen</w:t>
      </w:r>
      <w:r w:rsidR="00797C45">
        <w:rPr>
          <w:rFonts w:ascii="Times New Roman" w:hAnsi="Times New Roman" w:cs="Times New Roman"/>
          <w:sz w:val="24"/>
          <w:szCs w:val="24"/>
        </w:rPr>
        <w:t xml:space="preserve"> nuestras competencias, aunque en un campo muy restringido de ámbitos de actuación. Uno de esos ámbitos</w:t>
      </w:r>
      <w:r w:rsidR="00CC74E7">
        <w:rPr>
          <w:rFonts w:ascii="Times New Roman" w:hAnsi="Times New Roman" w:cs="Times New Roman"/>
          <w:sz w:val="24"/>
          <w:szCs w:val="24"/>
        </w:rPr>
        <w:t xml:space="preserve"> </w:t>
      </w:r>
      <w:r w:rsidR="00797C45">
        <w:rPr>
          <w:rFonts w:ascii="Times New Roman" w:hAnsi="Times New Roman" w:cs="Times New Roman"/>
          <w:sz w:val="24"/>
          <w:szCs w:val="24"/>
        </w:rPr>
        <w:t xml:space="preserve">son las migraciones y los migrantes, </w:t>
      </w:r>
      <w:r w:rsidR="00CC74E7">
        <w:rPr>
          <w:rFonts w:ascii="Times New Roman" w:hAnsi="Times New Roman" w:cs="Times New Roman"/>
          <w:sz w:val="24"/>
          <w:szCs w:val="24"/>
        </w:rPr>
        <w:t>considerados</w:t>
      </w:r>
      <w:r w:rsidR="00797C45">
        <w:rPr>
          <w:rFonts w:ascii="Times New Roman" w:hAnsi="Times New Roman" w:cs="Times New Roman"/>
          <w:sz w:val="24"/>
          <w:szCs w:val="24"/>
        </w:rPr>
        <w:t xml:space="preserve"> a priori </w:t>
      </w:r>
      <w:r w:rsidR="00CC74E7">
        <w:rPr>
          <w:rFonts w:ascii="Times New Roman" w:hAnsi="Times New Roman" w:cs="Times New Roman"/>
          <w:sz w:val="24"/>
          <w:szCs w:val="24"/>
        </w:rPr>
        <w:t xml:space="preserve">por las administraciones </w:t>
      </w:r>
      <w:r w:rsidR="00797C45">
        <w:rPr>
          <w:rFonts w:ascii="Times New Roman" w:hAnsi="Times New Roman" w:cs="Times New Roman"/>
          <w:sz w:val="24"/>
          <w:szCs w:val="24"/>
        </w:rPr>
        <w:t>como minorías étnicas</w:t>
      </w:r>
      <w:r w:rsidR="00CC74E7">
        <w:rPr>
          <w:rFonts w:ascii="Times New Roman" w:hAnsi="Times New Roman" w:cs="Times New Roman"/>
          <w:sz w:val="24"/>
          <w:szCs w:val="24"/>
        </w:rPr>
        <w:t xml:space="preserve"> culturalmente distantes</w:t>
      </w:r>
      <w:r w:rsidR="00797C45">
        <w:rPr>
          <w:rFonts w:ascii="Times New Roman" w:hAnsi="Times New Roman" w:cs="Times New Roman"/>
          <w:sz w:val="24"/>
          <w:szCs w:val="24"/>
        </w:rPr>
        <w:t xml:space="preserve">. De este modo, por ejemplo, se nos han solicitado informes sobre los “problemas de integración” de los inmigrantes en </w:t>
      </w:r>
      <w:r w:rsidR="00CC74E7">
        <w:rPr>
          <w:rFonts w:ascii="Times New Roman" w:hAnsi="Times New Roman" w:cs="Times New Roman"/>
          <w:sz w:val="24"/>
          <w:szCs w:val="24"/>
        </w:rPr>
        <w:t>determinados territorios;</w:t>
      </w:r>
      <w:r w:rsidR="00797C45">
        <w:rPr>
          <w:rFonts w:ascii="Times New Roman" w:hAnsi="Times New Roman" w:cs="Times New Roman"/>
          <w:sz w:val="24"/>
          <w:szCs w:val="24"/>
        </w:rPr>
        <w:t xml:space="preserve"> estudios sobre su “cultura” y las posibilidades “adaptación” a la “nuestra”, etc</w:t>
      </w:r>
      <w:r w:rsidRPr="00B82DFC">
        <w:rPr>
          <w:rFonts w:ascii="Times New Roman" w:hAnsi="Times New Roman" w:cs="Times New Roman"/>
          <w:sz w:val="24"/>
          <w:szCs w:val="24"/>
        </w:rPr>
        <w:t>.</w:t>
      </w:r>
      <w:r w:rsidR="003B463D">
        <w:rPr>
          <w:rFonts w:ascii="Times New Roman" w:hAnsi="Times New Roman" w:cs="Times New Roman"/>
          <w:sz w:val="24"/>
          <w:szCs w:val="24"/>
        </w:rPr>
        <w:t xml:space="preserve"> </w:t>
      </w:r>
      <w:r w:rsidRPr="00B82DFC">
        <w:rPr>
          <w:rFonts w:ascii="Times New Roman" w:hAnsi="Times New Roman" w:cs="Times New Roman"/>
          <w:sz w:val="24"/>
          <w:szCs w:val="24"/>
        </w:rPr>
        <w:t xml:space="preserve"> </w:t>
      </w:r>
      <w:r w:rsidR="00797C45">
        <w:rPr>
          <w:rFonts w:ascii="Times New Roman" w:hAnsi="Times New Roman" w:cs="Times New Roman"/>
          <w:sz w:val="24"/>
          <w:szCs w:val="24"/>
        </w:rPr>
        <w:t>Dis</w:t>
      </w:r>
      <w:r w:rsidR="00B31DEE">
        <w:rPr>
          <w:rFonts w:ascii="Times New Roman" w:hAnsi="Times New Roman" w:cs="Times New Roman"/>
          <w:sz w:val="24"/>
          <w:szCs w:val="24"/>
        </w:rPr>
        <w:t xml:space="preserve">tintos modos, en definitiva, de plantear </w:t>
      </w:r>
      <w:r w:rsidR="00CC74E7">
        <w:rPr>
          <w:rFonts w:ascii="Times New Roman" w:hAnsi="Times New Roman" w:cs="Times New Roman"/>
          <w:sz w:val="24"/>
          <w:szCs w:val="24"/>
        </w:rPr>
        <w:t>que la presencia de un conjunto heterogéneo de personas, englobadas bajo la categoría “inmigrantes”, constituye una fuente de “</w:t>
      </w:r>
      <w:r w:rsidR="009341A9">
        <w:rPr>
          <w:rFonts w:ascii="Times New Roman" w:hAnsi="Times New Roman" w:cs="Times New Roman"/>
          <w:sz w:val="24"/>
          <w:szCs w:val="24"/>
        </w:rPr>
        <w:t>problemas” que han de ser diagno</w:t>
      </w:r>
      <w:r w:rsidR="00CC74E7">
        <w:rPr>
          <w:rFonts w:ascii="Times New Roman" w:hAnsi="Times New Roman" w:cs="Times New Roman"/>
          <w:sz w:val="24"/>
          <w:szCs w:val="24"/>
        </w:rPr>
        <w:t xml:space="preserve">sticados y adecuadamente tratados. Una definición del “problema” que forma parte, y no menor, del “problema” mismo. No obstante, </w:t>
      </w:r>
      <w:r w:rsidRPr="00B82DFC">
        <w:rPr>
          <w:rFonts w:ascii="Times New Roman" w:hAnsi="Times New Roman" w:cs="Times New Roman"/>
          <w:sz w:val="24"/>
          <w:szCs w:val="24"/>
        </w:rPr>
        <w:t>desde un punto de vista pr</w:t>
      </w:r>
      <w:r w:rsidR="00CC74E7">
        <w:rPr>
          <w:rFonts w:ascii="Times New Roman" w:hAnsi="Times New Roman" w:cs="Times New Roman"/>
          <w:sz w:val="24"/>
          <w:szCs w:val="24"/>
        </w:rPr>
        <w:t>agmático, es posible partir de este contexto para estudiar cómo el Estado y sus instituciones afrontan el fenómeno migratorio, tratan de gestionarlo y de pro</w:t>
      </w:r>
      <w:r w:rsidR="009341A9">
        <w:rPr>
          <w:rFonts w:ascii="Times New Roman" w:hAnsi="Times New Roman" w:cs="Times New Roman"/>
          <w:sz w:val="24"/>
          <w:szCs w:val="24"/>
        </w:rPr>
        <w:t>ducir orden sobre la diversidad</w:t>
      </w:r>
      <w:r w:rsidR="005717ED" w:rsidRPr="00B82DFC">
        <w:rPr>
          <w:rFonts w:ascii="Times New Roman" w:hAnsi="Times New Roman" w:cs="Times New Roman"/>
          <w:sz w:val="24"/>
          <w:szCs w:val="24"/>
        </w:rPr>
        <w:t xml:space="preserve">. Tras analizar brevemente estos condicionamientos </w:t>
      </w:r>
      <w:r w:rsidR="00CC74E7">
        <w:rPr>
          <w:rFonts w:ascii="Times New Roman" w:hAnsi="Times New Roman" w:cs="Times New Roman"/>
          <w:sz w:val="24"/>
          <w:szCs w:val="24"/>
        </w:rPr>
        <w:t>institucionales que ori</w:t>
      </w:r>
      <w:bookmarkStart w:id="0" w:name="_GoBack"/>
      <w:bookmarkEnd w:id="0"/>
      <w:r w:rsidR="00CC74E7">
        <w:rPr>
          <w:rFonts w:ascii="Times New Roman" w:hAnsi="Times New Roman" w:cs="Times New Roman"/>
          <w:sz w:val="24"/>
          <w:szCs w:val="24"/>
        </w:rPr>
        <w:t>entan nuestros</w:t>
      </w:r>
      <w:r w:rsidR="003E7DC0">
        <w:rPr>
          <w:rFonts w:ascii="Times New Roman" w:hAnsi="Times New Roman" w:cs="Times New Roman"/>
          <w:sz w:val="24"/>
          <w:szCs w:val="24"/>
        </w:rPr>
        <w:t xml:space="preserve"> proyectos de investigación</w:t>
      </w:r>
      <w:r w:rsidR="005717ED" w:rsidRPr="00B82DFC">
        <w:rPr>
          <w:rFonts w:ascii="Times New Roman" w:hAnsi="Times New Roman" w:cs="Times New Roman"/>
          <w:sz w:val="24"/>
          <w:szCs w:val="24"/>
        </w:rPr>
        <w:t>, expondremos los resu</w:t>
      </w:r>
      <w:r w:rsidR="009341A9">
        <w:rPr>
          <w:rFonts w:ascii="Times New Roman" w:hAnsi="Times New Roman" w:cs="Times New Roman"/>
          <w:sz w:val="24"/>
          <w:szCs w:val="24"/>
        </w:rPr>
        <w:t>ltados de un proyecto en torno a las migraciones romá</w:t>
      </w:r>
      <w:r w:rsidR="005717ED" w:rsidRPr="00B82DFC">
        <w:rPr>
          <w:rFonts w:ascii="Times New Roman" w:hAnsi="Times New Roman" w:cs="Times New Roman"/>
          <w:sz w:val="24"/>
          <w:szCs w:val="24"/>
        </w:rPr>
        <w:t xml:space="preserve"> y el fenómeno del </w:t>
      </w:r>
      <w:proofErr w:type="spellStart"/>
      <w:r w:rsidR="005717ED" w:rsidRPr="00B82DFC">
        <w:rPr>
          <w:rFonts w:ascii="Times New Roman" w:hAnsi="Times New Roman" w:cs="Times New Roman"/>
          <w:sz w:val="24"/>
          <w:szCs w:val="24"/>
        </w:rPr>
        <w:t>antiziganismo</w:t>
      </w:r>
      <w:proofErr w:type="spellEnd"/>
      <w:r w:rsidR="005717ED" w:rsidRPr="00B82DFC">
        <w:rPr>
          <w:rFonts w:ascii="Times New Roman" w:hAnsi="Times New Roman" w:cs="Times New Roman"/>
          <w:sz w:val="24"/>
          <w:szCs w:val="24"/>
        </w:rPr>
        <w:t xml:space="preserve"> en </w:t>
      </w:r>
      <w:r w:rsidR="009341A9">
        <w:rPr>
          <w:rFonts w:ascii="Times New Roman" w:hAnsi="Times New Roman" w:cs="Times New Roman"/>
          <w:sz w:val="24"/>
          <w:szCs w:val="24"/>
        </w:rPr>
        <w:t>el</w:t>
      </w:r>
      <w:r w:rsidR="005717ED" w:rsidRPr="00B82DFC">
        <w:rPr>
          <w:rFonts w:ascii="Times New Roman" w:hAnsi="Times New Roman" w:cs="Times New Roman"/>
          <w:sz w:val="24"/>
          <w:szCs w:val="24"/>
        </w:rPr>
        <w:t xml:space="preserve"> que hemos </w:t>
      </w:r>
      <w:r w:rsidR="009341A9">
        <w:rPr>
          <w:rFonts w:ascii="Times New Roman" w:hAnsi="Times New Roman" w:cs="Times New Roman"/>
          <w:sz w:val="24"/>
          <w:szCs w:val="24"/>
        </w:rPr>
        <w:t>tratado</w:t>
      </w:r>
      <w:r w:rsidR="009341A9" w:rsidRPr="00B82DFC">
        <w:rPr>
          <w:rFonts w:ascii="Times New Roman" w:hAnsi="Times New Roman" w:cs="Times New Roman"/>
          <w:sz w:val="24"/>
          <w:szCs w:val="24"/>
        </w:rPr>
        <w:t>, como sugiriera Gunther Dietz</w:t>
      </w:r>
      <w:r w:rsidR="009341A9">
        <w:rPr>
          <w:rFonts w:ascii="Times New Roman" w:hAnsi="Times New Roman" w:cs="Times New Roman"/>
          <w:sz w:val="24"/>
          <w:szCs w:val="24"/>
        </w:rPr>
        <w:t xml:space="preserve">, de girar nuestra mirada </w:t>
      </w:r>
      <w:r w:rsidR="009341A9" w:rsidRPr="00B82DFC">
        <w:rPr>
          <w:rFonts w:ascii="Times New Roman" w:hAnsi="Times New Roman" w:cs="Times New Roman"/>
          <w:sz w:val="24"/>
          <w:szCs w:val="24"/>
        </w:rPr>
        <w:t xml:space="preserve">del “problema” al </w:t>
      </w:r>
      <w:proofErr w:type="spellStart"/>
      <w:r w:rsidR="009341A9" w:rsidRPr="00B82DFC">
        <w:rPr>
          <w:rFonts w:ascii="Times New Roman" w:hAnsi="Times New Roman" w:cs="Times New Roman"/>
          <w:sz w:val="24"/>
          <w:szCs w:val="24"/>
        </w:rPr>
        <w:t>problematizador</w:t>
      </w:r>
      <w:proofErr w:type="spellEnd"/>
      <w:r w:rsidR="009341A9">
        <w:rPr>
          <w:rFonts w:ascii="Times New Roman" w:hAnsi="Times New Roman" w:cs="Times New Roman"/>
          <w:sz w:val="24"/>
          <w:szCs w:val="24"/>
        </w:rPr>
        <w:t>.</w:t>
      </w:r>
    </w:p>
    <w:sectPr w:rsidR="00EE59DC" w:rsidRPr="00B82DF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A71A39"/>
    <w:multiLevelType w:val="hybridMultilevel"/>
    <w:tmpl w:val="3042A558"/>
    <w:lvl w:ilvl="0" w:tplc="3DBE33F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02B"/>
    <w:rsid w:val="00187347"/>
    <w:rsid w:val="002D67F9"/>
    <w:rsid w:val="002E1AF5"/>
    <w:rsid w:val="003B463D"/>
    <w:rsid w:val="003E38DF"/>
    <w:rsid w:val="003E7DC0"/>
    <w:rsid w:val="005717ED"/>
    <w:rsid w:val="005B4CD7"/>
    <w:rsid w:val="005E1CCD"/>
    <w:rsid w:val="00671FDD"/>
    <w:rsid w:val="00797C45"/>
    <w:rsid w:val="007C202B"/>
    <w:rsid w:val="009341A9"/>
    <w:rsid w:val="00B31DEE"/>
    <w:rsid w:val="00B82DFC"/>
    <w:rsid w:val="00CC74E7"/>
    <w:rsid w:val="00D00C90"/>
    <w:rsid w:val="00EE5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E59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E59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409</TotalTime>
  <Pages>1</Pages>
  <Words>314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de Dios</dc:creator>
  <cp:lastModifiedBy>Juan de Dios</cp:lastModifiedBy>
  <cp:revision>10</cp:revision>
  <dcterms:created xsi:type="dcterms:W3CDTF">2016-10-05T10:46:00Z</dcterms:created>
  <dcterms:modified xsi:type="dcterms:W3CDTF">2016-10-13T17:37:00Z</dcterms:modified>
</cp:coreProperties>
</file>